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F0" w:rsidRPr="000D3DA6" w:rsidRDefault="000D3DA6">
      <w:pPr>
        <w:rPr>
          <w:b/>
          <w:bCs/>
          <w:sz w:val="28"/>
          <w:szCs w:val="28"/>
          <w:u w:val="single"/>
          <w:rtl/>
          <w:lang w:bidi="ar-LY"/>
        </w:rPr>
      </w:pPr>
      <w:r w:rsidRPr="000D3DA6">
        <w:rPr>
          <w:rFonts w:hint="cs"/>
          <w:b/>
          <w:bCs/>
          <w:sz w:val="28"/>
          <w:szCs w:val="28"/>
          <w:u w:val="single"/>
          <w:rtl/>
          <w:lang w:bidi="ar-LY"/>
        </w:rPr>
        <w:t>القراءة والاستيعاب:</w:t>
      </w:r>
    </w:p>
    <w:p w:rsidR="000D3DA6" w:rsidRDefault="000D3DA6" w:rsidP="000D3DA6">
      <w:pPr>
        <w:jc w:val="center"/>
        <w:rPr>
          <w:b/>
          <w:bCs/>
          <w:sz w:val="28"/>
          <w:szCs w:val="28"/>
          <w:u w:val="single"/>
          <w:rtl/>
          <w:lang w:bidi="ar-LY"/>
        </w:rPr>
      </w:pPr>
      <w:r w:rsidRPr="000D3DA6">
        <w:rPr>
          <w:rFonts w:hint="cs"/>
          <w:b/>
          <w:bCs/>
          <w:sz w:val="28"/>
          <w:szCs w:val="28"/>
          <w:u w:val="single"/>
          <w:rtl/>
          <w:lang w:bidi="ar-LY"/>
        </w:rPr>
        <w:t>الشباب العربي والعمل التطوعي</w:t>
      </w:r>
    </w:p>
    <w:p w:rsidR="0079734C" w:rsidRDefault="0079734C" w:rsidP="0079734C">
      <w:pPr>
        <w:rPr>
          <w:sz w:val="28"/>
          <w:szCs w:val="28"/>
          <w:rtl/>
          <w:lang w:bidi="ar-LY"/>
        </w:rPr>
      </w:pPr>
      <w:r>
        <w:rPr>
          <w:rFonts w:hint="cs"/>
          <w:sz w:val="28"/>
          <w:szCs w:val="28"/>
          <w:rtl/>
          <w:lang w:bidi="ar-LY"/>
        </w:rPr>
        <w:t>في السنوات الأخيرة بدأ الشباب العربي يهتم بالعمل التطوعي. يزداد ذلك مع ازدياد الكوارث الطبيعية وسهولة وصول المعلومات. فقد ساعد تقدم التكنولوجيا في وسائل الاتصال في إيصال الخبر مع الصورة، ما جعل التفاعل معها يتم بسرعة كبيرة.</w:t>
      </w:r>
    </w:p>
    <w:p w:rsidR="0079734C" w:rsidRDefault="0079734C" w:rsidP="0079734C">
      <w:pPr>
        <w:rPr>
          <w:sz w:val="28"/>
          <w:szCs w:val="28"/>
          <w:rtl/>
          <w:lang w:bidi="ar-LY"/>
        </w:rPr>
      </w:pPr>
      <w:r>
        <w:rPr>
          <w:rFonts w:hint="cs"/>
          <w:sz w:val="28"/>
          <w:szCs w:val="28"/>
          <w:rtl/>
          <w:lang w:bidi="ar-LY"/>
        </w:rPr>
        <w:t>والتطوع هو عمل يقوم به شخص أو مجموعة من الأشخاص لفائدة المجتمع أو لمساعدة الآخرين دون أجر مادي.</w:t>
      </w:r>
    </w:p>
    <w:p w:rsidR="0079734C" w:rsidRDefault="00CB2828" w:rsidP="0079734C">
      <w:pPr>
        <w:rPr>
          <w:sz w:val="28"/>
          <w:szCs w:val="28"/>
          <w:rtl/>
          <w:lang w:bidi="ar-LY"/>
        </w:rPr>
      </w:pPr>
      <w:r>
        <w:rPr>
          <w:rFonts w:hint="cs"/>
          <w:sz w:val="28"/>
          <w:szCs w:val="28"/>
          <w:rtl/>
          <w:lang w:bidi="ar-LY"/>
        </w:rPr>
        <w:t>والعمل التطوعي له جذور في ثقافة المجتمعات العربية، فقد شجعت الديانات على مساعدة المحتاجين وجعلت</w:t>
      </w:r>
      <w:r w:rsidR="00E374F1">
        <w:rPr>
          <w:rFonts w:hint="cs"/>
          <w:sz w:val="28"/>
          <w:szCs w:val="28"/>
          <w:rtl/>
          <w:lang w:bidi="ar-LY"/>
        </w:rPr>
        <w:t xml:space="preserve"> ثوابها كبيراً، كما أن ثقافة التعاون عند الشدة والمصيبة عادة عربية قديمة.</w:t>
      </w:r>
    </w:p>
    <w:p w:rsidR="00E374F1" w:rsidRDefault="00E374F1" w:rsidP="0079734C">
      <w:pPr>
        <w:rPr>
          <w:sz w:val="28"/>
          <w:szCs w:val="28"/>
          <w:rtl/>
          <w:lang w:bidi="ar-LY"/>
        </w:rPr>
      </w:pPr>
      <w:r>
        <w:rPr>
          <w:rFonts w:hint="cs"/>
          <w:sz w:val="28"/>
          <w:szCs w:val="28"/>
          <w:rtl/>
          <w:lang w:bidi="ar-LY"/>
        </w:rPr>
        <w:t>وقد ضعفت هذه الثقافة قليلاً مع نشأة المجتمعات الحضارية وحياة المدن.لكنها عادت الآن وبقوة، وظهرت مبادرات جميلة في العمل التطوعي في جميع البلاد العربية، نشهد بعض منها على وسائل الإعلام وهذا يشجع غيرهم من الشباب ليحذو حذوهم. هذا أمر يدعو للتفاؤل ويبشر بمستقبل</w:t>
      </w:r>
      <w:r w:rsidR="00F508FB">
        <w:rPr>
          <w:rFonts w:hint="cs"/>
          <w:sz w:val="28"/>
          <w:szCs w:val="28"/>
          <w:rtl/>
          <w:lang w:bidi="ar-LY"/>
        </w:rPr>
        <w:t xml:space="preserve"> مشرق في العالم العربي، فالشباب هم مستقبل الأمة.</w:t>
      </w:r>
    </w:p>
    <w:p w:rsidR="003237A1" w:rsidRDefault="003237A1" w:rsidP="0079734C">
      <w:pPr>
        <w:rPr>
          <w:sz w:val="28"/>
          <w:szCs w:val="28"/>
          <w:rtl/>
          <w:lang w:bidi="ar-LY"/>
        </w:rPr>
      </w:pPr>
      <w:r>
        <w:rPr>
          <w:rFonts w:hint="cs"/>
          <w:sz w:val="28"/>
          <w:szCs w:val="28"/>
          <w:rtl/>
          <w:lang w:bidi="ar-LY"/>
        </w:rPr>
        <w:t>الأسئلة:</w:t>
      </w:r>
    </w:p>
    <w:p w:rsidR="003237A1" w:rsidRDefault="003237A1" w:rsidP="00FC736E">
      <w:pPr>
        <w:pStyle w:val="ListParagraph"/>
        <w:numPr>
          <w:ilvl w:val="0"/>
          <w:numId w:val="1"/>
        </w:numPr>
        <w:rPr>
          <w:sz w:val="28"/>
          <w:szCs w:val="28"/>
          <w:lang w:bidi="ar-LY"/>
        </w:rPr>
      </w:pPr>
      <w:r>
        <w:rPr>
          <w:rFonts w:hint="cs"/>
          <w:sz w:val="28"/>
          <w:szCs w:val="28"/>
          <w:rtl/>
          <w:lang w:bidi="ar-LY"/>
        </w:rPr>
        <w:t xml:space="preserve">ضع علامة( *) أمام  </w:t>
      </w:r>
      <w:r w:rsidR="00F00078">
        <w:rPr>
          <w:rFonts w:hint="cs"/>
          <w:sz w:val="28"/>
          <w:szCs w:val="28"/>
          <w:rtl/>
          <w:lang w:bidi="ar-LY"/>
        </w:rPr>
        <w:t>ال</w:t>
      </w:r>
      <w:r>
        <w:rPr>
          <w:rFonts w:hint="cs"/>
          <w:sz w:val="28"/>
          <w:szCs w:val="28"/>
          <w:rtl/>
          <w:lang w:bidi="ar-LY"/>
        </w:rPr>
        <w:t xml:space="preserve">عبارات </w:t>
      </w:r>
      <w:r w:rsidR="00F00078">
        <w:rPr>
          <w:rFonts w:hint="cs"/>
          <w:sz w:val="28"/>
          <w:szCs w:val="28"/>
          <w:rtl/>
          <w:lang w:bidi="ar-LY"/>
        </w:rPr>
        <w:t>ال</w:t>
      </w:r>
      <w:r>
        <w:rPr>
          <w:rFonts w:hint="cs"/>
          <w:sz w:val="28"/>
          <w:szCs w:val="28"/>
          <w:rtl/>
          <w:lang w:bidi="ar-LY"/>
        </w:rPr>
        <w:t>صحيحة حسب ما جاء في النص.</w:t>
      </w:r>
    </w:p>
    <w:p w:rsidR="003237A1" w:rsidRDefault="003237A1" w:rsidP="003237A1">
      <w:pPr>
        <w:pStyle w:val="ListParagraph"/>
        <w:numPr>
          <w:ilvl w:val="0"/>
          <w:numId w:val="2"/>
        </w:numPr>
        <w:rPr>
          <w:sz w:val="28"/>
          <w:szCs w:val="28"/>
          <w:lang w:bidi="ar-LY"/>
        </w:rPr>
      </w:pPr>
      <w:r>
        <w:rPr>
          <w:rFonts w:hint="cs"/>
          <w:sz w:val="28"/>
          <w:szCs w:val="28"/>
          <w:rtl/>
          <w:lang w:bidi="ar-LY"/>
        </w:rPr>
        <w:t xml:space="preserve">بدأ الشباب يبنون بيوتاً للفقراء.                    </w:t>
      </w:r>
      <w:r w:rsidR="00986C95">
        <w:rPr>
          <w:rFonts w:hint="cs"/>
          <w:sz w:val="28"/>
          <w:szCs w:val="28"/>
          <w:rtl/>
          <w:lang w:bidi="ar-LY"/>
        </w:rPr>
        <w:t xml:space="preserve"> </w:t>
      </w:r>
      <w:r w:rsidR="00FC736E">
        <w:rPr>
          <w:rFonts w:hint="cs"/>
          <w:sz w:val="28"/>
          <w:szCs w:val="28"/>
          <w:rtl/>
          <w:lang w:bidi="ar-LY"/>
        </w:rPr>
        <w:t xml:space="preserve">       </w:t>
      </w:r>
      <w:r>
        <w:rPr>
          <w:rFonts w:hint="cs"/>
          <w:sz w:val="28"/>
          <w:szCs w:val="28"/>
          <w:rtl/>
          <w:lang w:bidi="ar-LY"/>
        </w:rPr>
        <w:t xml:space="preserve"> </w:t>
      </w:r>
      <w:r w:rsidR="00FC736E">
        <w:rPr>
          <w:rFonts w:hint="cs"/>
          <w:sz w:val="28"/>
          <w:szCs w:val="28"/>
          <w:rtl/>
          <w:lang w:bidi="ar-LY"/>
        </w:rPr>
        <w:t xml:space="preserve">              </w:t>
      </w:r>
      <w:r>
        <w:rPr>
          <w:rFonts w:hint="cs"/>
          <w:sz w:val="28"/>
          <w:szCs w:val="28"/>
          <w:rtl/>
          <w:lang w:bidi="ar-LY"/>
        </w:rPr>
        <w:t>(   )</w:t>
      </w:r>
    </w:p>
    <w:p w:rsidR="003237A1" w:rsidRDefault="00986C95" w:rsidP="003237A1">
      <w:pPr>
        <w:pStyle w:val="ListParagraph"/>
        <w:numPr>
          <w:ilvl w:val="0"/>
          <w:numId w:val="2"/>
        </w:numPr>
        <w:rPr>
          <w:sz w:val="28"/>
          <w:szCs w:val="28"/>
          <w:lang w:bidi="ar-LY"/>
        </w:rPr>
      </w:pPr>
      <w:r>
        <w:rPr>
          <w:rFonts w:hint="cs"/>
          <w:sz w:val="28"/>
          <w:szCs w:val="28"/>
          <w:rtl/>
          <w:lang w:bidi="ar-LY"/>
        </w:rPr>
        <w:t xml:space="preserve">الفضائيات ساهمت في الإكثار من عمل الخير.    </w:t>
      </w:r>
      <w:r w:rsidR="00FC736E">
        <w:rPr>
          <w:rFonts w:hint="cs"/>
          <w:sz w:val="28"/>
          <w:szCs w:val="28"/>
          <w:rtl/>
          <w:lang w:bidi="ar-LY"/>
        </w:rPr>
        <w:t xml:space="preserve">                     </w:t>
      </w:r>
      <w:r>
        <w:rPr>
          <w:rFonts w:hint="cs"/>
          <w:sz w:val="28"/>
          <w:szCs w:val="28"/>
          <w:rtl/>
          <w:lang w:bidi="ar-LY"/>
        </w:rPr>
        <w:t>(   )</w:t>
      </w:r>
    </w:p>
    <w:p w:rsidR="00986C95" w:rsidRDefault="00FC736E" w:rsidP="003237A1">
      <w:pPr>
        <w:pStyle w:val="ListParagraph"/>
        <w:numPr>
          <w:ilvl w:val="0"/>
          <w:numId w:val="2"/>
        </w:numPr>
        <w:rPr>
          <w:sz w:val="28"/>
          <w:szCs w:val="28"/>
          <w:lang w:bidi="ar-LY"/>
        </w:rPr>
      </w:pPr>
      <w:r>
        <w:rPr>
          <w:rFonts w:hint="cs"/>
          <w:sz w:val="28"/>
          <w:szCs w:val="28"/>
          <w:rtl/>
          <w:lang w:bidi="ar-LY"/>
        </w:rPr>
        <w:t>لا يكون الشخص صالحاً إلا عندما يساعد غيره.                        (   )</w:t>
      </w:r>
    </w:p>
    <w:p w:rsidR="00FC736E" w:rsidRDefault="00FC736E" w:rsidP="003237A1">
      <w:pPr>
        <w:pStyle w:val="ListParagraph"/>
        <w:numPr>
          <w:ilvl w:val="0"/>
          <w:numId w:val="2"/>
        </w:numPr>
        <w:rPr>
          <w:sz w:val="28"/>
          <w:szCs w:val="28"/>
          <w:lang w:bidi="ar-LY"/>
        </w:rPr>
      </w:pPr>
      <w:r>
        <w:rPr>
          <w:rFonts w:hint="cs"/>
          <w:sz w:val="28"/>
          <w:szCs w:val="28"/>
          <w:rtl/>
          <w:lang w:bidi="ar-LY"/>
        </w:rPr>
        <w:t>العمل الخيري كان ممارسة مألوفة عند العرب في الماضي.           (   )</w:t>
      </w:r>
    </w:p>
    <w:p w:rsidR="00FC736E" w:rsidRDefault="00FC736E" w:rsidP="003237A1">
      <w:pPr>
        <w:pStyle w:val="ListParagraph"/>
        <w:numPr>
          <w:ilvl w:val="0"/>
          <w:numId w:val="2"/>
        </w:numPr>
        <w:rPr>
          <w:sz w:val="28"/>
          <w:szCs w:val="28"/>
          <w:lang w:bidi="ar-LY"/>
        </w:rPr>
      </w:pPr>
      <w:r>
        <w:rPr>
          <w:rFonts w:hint="cs"/>
          <w:sz w:val="28"/>
          <w:szCs w:val="28"/>
          <w:rtl/>
          <w:lang w:bidi="ar-LY"/>
        </w:rPr>
        <w:t>قلت ثقافة التعاون على الخير لفترة قبل أن تنشط مرة ثانية.            (   )</w:t>
      </w:r>
    </w:p>
    <w:p w:rsidR="00FC736E" w:rsidRDefault="00FC736E" w:rsidP="00FC736E">
      <w:pPr>
        <w:pStyle w:val="ListParagraph"/>
        <w:numPr>
          <w:ilvl w:val="0"/>
          <w:numId w:val="2"/>
        </w:numPr>
        <w:rPr>
          <w:sz w:val="28"/>
          <w:szCs w:val="28"/>
          <w:lang w:bidi="ar-LY"/>
        </w:rPr>
      </w:pPr>
      <w:r>
        <w:rPr>
          <w:rFonts w:hint="cs"/>
          <w:sz w:val="28"/>
          <w:szCs w:val="28"/>
          <w:rtl/>
          <w:lang w:bidi="ar-LY"/>
        </w:rPr>
        <w:t xml:space="preserve">تعطي الحكومات أجراً كبيراً على العمل التطوعي.                     (   )   </w:t>
      </w:r>
    </w:p>
    <w:p w:rsidR="00FC736E" w:rsidRDefault="00FC736E" w:rsidP="003237A1">
      <w:pPr>
        <w:pStyle w:val="ListParagraph"/>
        <w:numPr>
          <w:ilvl w:val="0"/>
          <w:numId w:val="2"/>
        </w:numPr>
        <w:rPr>
          <w:sz w:val="28"/>
          <w:szCs w:val="28"/>
          <w:lang w:bidi="ar-LY"/>
        </w:rPr>
      </w:pPr>
      <w:r>
        <w:rPr>
          <w:rFonts w:hint="cs"/>
          <w:sz w:val="28"/>
          <w:szCs w:val="28"/>
          <w:rtl/>
          <w:lang w:bidi="ar-LY"/>
        </w:rPr>
        <w:t>ما يفعله الشباب يعطي العرب أملاً كبيراً.                                (   )</w:t>
      </w:r>
    </w:p>
    <w:p w:rsidR="004A0B37" w:rsidRPr="004A0B37" w:rsidRDefault="004A0B37" w:rsidP="004A0B37">
      <w:pPr>
        <w:rPr>
          <w:sz w:val="28"/>
          <w:szCs w:val="28"/>
          <w:lang w:bidi="ar-LY"/>
        </w:rPr>
      </w:pPr>
    </w:p>
    <w:p w:rsidR="004A0B37" w:rsidRDefault="004A0B37" w:rsidP="004A0B37">
      <w:pPr>
        <w:pStyle w:val="ListParagraph"/>
        <w:numPr>
          <w:ilvl w:val="0"/>
          <w:numId w:val="1"/>
        </w:numPr>
        <w:rPr>
          <w:sz w:val="28"/>
          <w:szCs w:val="28"/>
          <w:lang w:bidi="ar-LY"/>
        </w:rPr>
      </w:pPr>
      <w:r>
        <w:rPr>
          <w:rFonts w:hint="cs"/>
          <w:sz w:val="28"/>
          <w:szCs w:val="28"/>
          <w:rtl/>
          <w:lang w:bidi="ar-LY"/>
        </w:rPr>
        <w:t>ابحث في النص عن الكلمة التي تعني عكس الكلمات التالية:</w:t>
      </w:r>
    </w:p>
    <w:p w:rsidR="004A0B37" w:rsidRDefault="004A0B37" w:rsidP="004A0B37">
      <w:pPr>
        <w:pStyle w:val="ListParagraph"/>
        <w:numPr>
          <w:ilvl w:val="0"/>
          <w:numId w:val="2"/>
        </w:numPr>
        <w:rPr>
          <w:sz w:val="28"/>
          <w:szCs w:val="28"/>
          <w:lang w:bidi="ar-LY"/>
        </w:rPr>
      </w:pPr>
      <w:r>
        <w:rPr>
          <w:rFonts w:hint="cs"/>
          <w:sz w:val="28"/>
          <w:szCs w:val="28"/>
          <w:rtl/>
          <w:lang w:bidi="ar-LY"/>
        </w:rPr>
        <w:t>يهمل:..........................................</w:t>
      </w:r>
    </w:p>
    <w:p w:rsidR="004A0B37" w:rsidRDefault="004A0B37" w:rsidP="004A0B37">
      <w:pPr>
        <w:pStyle w:val="ListParagraph"/>
        <w:numPr>
          <w:ilvl w:val="0"/>
          <w:numId w:val="2"/>
        </w:numPr>
        <w:rPr>
          <w:sz w:val="28"/>
          <w:szCs w:val="28"/>
          <w:lang w:bidi="ar-LY"/>
        </w:rPr>
      </w:pPr>
      <w:r>
        <w:rPr>
          <w:rFonts w:hint="cs"/>
          <w:sz w:val="28"/>
          <w:szCs w:val="28"/>
          <w:rtl/>
          <w:lang w:bidi="ar-LY"/>
        </w:rPr>
        <w:t>فرد:...............................................</w:t>
      </w:r>
    </w:p>
    <w:p w:rsidR="004A0B37" w:rsidRDefault="004A0B37" w:rsidP="004A0B37">
      <w:pPr>
        <w:pStyle w:val="ListParagraph"/>
        <w:numPr>
          <w:ilvl w:val="0"/>
          <w:numId w:val="2"/>
        </w:numPr>
        <w:rPr>
          <w:sz w:val="28"/>
          <w:szCs w:val="28"/>
          <w:lang w:bidi="ar-LY"/>
        </w:rPr>
      </w:pPr>
      <w:r>
        <w:rPr>
          <w:rFonts w:hint="cs"/>
          <w:sz w:val="28"/>
          <w:szCs w:val="28"/>
          <w:rtl/>
          <w:lang w:bidi="ar-LY"/>
        </w:rPr>
        <w:t>حديثة:...........................................</w:t>
      </w:r>
    </w:p>
    <w:p w:rsidR="004A0B37" w:rsidRDefault="004A0B37" w:rsidP="004A0B37">
      <w:pPr>
        <w:pStyle w:val="ListParagraph"/>
        <w:numPr>
          <w:ilvl w:val="0"/>
          <w:numId w:val="2"/>
        </w:numPr>
        <w:rPr>
          <w:sz w:val="28"/>
          <w:szCs w:val="28"/>
          <w:lang w:bidi="ar-LY"/>
        </w:rPr>
      </w:pPr>
      <w:r>
        <w:rPr>
          <w:rFonts w:hint="cs"/>
          <w:sz w:val="28"/>
          <w:szCs w:val="28"/>
          <w:rtl/>
          <w:lang w:bidi="ar-LY"/>
        </w:rPr>
        <w:t>قويت:...........................................</w:t>
      </w:r>
    </w:p>
    <w:p w:rsidR="004A0B37" w:rsidRDefault="004A0B37" w:rsidP="004A0B37">
      <w:pPr>
        <w:pStyle w:val="ListParagraph"/>
        <w:numPr>
          <w:ilvl w:val="0"/>
          <w:numId w:val="2"/>
        </w:numPr>
        <w:rPr>
          <w:sz w:val="28"/>
          <w:szCs w:val="28"/>
          <w:rtl/>
          <w:lang w:bidi="ar-LY"/>
        </w:rPr>
      </w:pPr>
      <w:r>
        <w:rPr>
          <w:rFonts w:hint="cs"/>
          <w:sz w:val="28"/>
          <w:szCs w:val="28"/>
          <w:rtl/>
          <w:lang w:bidi="ar-LY"/>
        </w:rPr>
        <w:t>التشاؤم:.........................................</w:t>
      </w:r>
    </w:p>
    <w:p w:rsidR="00A60C12" w:rsidRDefault="00A60C12" w:rsidP="00A60C12">
      <w:pPr>
        <w:pStyle w:val="ListParagraph"/>
        <w:ind w:left="1080"/>
        <w:rPr>
          <w:sz w:val="28"/>
          <w:szCs w:val="28"/>
          <w:lang w:bidi="ar-LY"/>
        </w:rPr>
      </w:pPr>
      <w:bookmarkStart w:id="0" w:name="_GoBack"/>
      <w:bookmarkEnd w:id="0"/>
    </w:p>
    <w:p w:rsidR="004A0B37" w:rsidRPr="004A0B37" w:rsidRDefault="004A0B37" w:rsidP="004A0B37">
      <w:pPr>
        <w:pStyle w:val="ListParagraph"/>
        <w:numPr>
          <w:ilvl w:val="0"/>
          <w:numId w:val="1"/>
        </w:numPr>
        <w:rPr>
          <w:sz w:val="28"/>
          <w:szCs w:val="28"/>
          <w:lang w:bidi="ar-LY"/>
        </w:rPr>
      </w:pPr>
      <w:r>
        <w:rPr>
          <w:rFonts w:hint="cs"/>
          <w:sz w:val="28"/>
          <w:szCs w:val="28"/>
          <w:rtl/>
          <w:lang w:bidi="ar-LY"/>
        </w:rPr>
        <w:t>عرف العمل التطوعي.</w:t>
      </w:r>
    </w:p>
    <w:p w:rsidR="00FC736E" w:rsidRDefault="00FC736E" w:rsidP="00FC736E">
      <w:pPr>
        <w:rPr>
          <w:sz w:val="28"/>
          <w:szCs w:val="28"/>
          <w:rtl/>
          <w:lang w:bidi="ar-LY"/>
        </w:rPr>
      </w:pPr>
    </w:p>
    <w:p w:rsidR="007B7D9A" w:rsidRDefault="007B7D9A" w:rsidP="007B7D9A">
      <w:pPr>
        <w:jc w:val="right"/>
        <w:rPr>
          <w:b/>
          <w:bCs/>
          <w:sz w:val="36"/>
          <w:szCs w:val="36"/>
          <w:u w:val="single"/>
          <w:lang w:bidi="ar-LY"/>
        </w:rPr>
      </w:pPr>
      <w:r>
        <w:rPr>
          <w:b/>
          <w:bCs/>
          <w:sz w:val="36"/>
          <w:szCs w:val="36"/>
          <w:u w:val="single"/>
          <w:lang w:bidi="ar-LY"/>
        </w:rPr>
        <w:lastRenderedPageBreak/>
        <w:t>Islamic studies</w:t>
      </w:r>
    </w:p>
    <w:p w:rsidR="007B7D9A" w:rsidRDefault="007B7D9A" w:rsidP="007B7D9A">
      <w:pPr>
        <w:jc w:val="right"/>
        <w:rPr>
          <w:b/>
          <w:bCs/>
          <w:szCs w:val="28"/>
          <w:u w:val="single"/>
          <w:lang w:bidi="ar-LY"/>
        </w:rPr>
      </w:pPr>
    </w:p>
    <w:p w:rsidR="007B7D9A" w:rsidRDefault="007B7D9A" w:rsidP="007B7D9A">
      <w:pPr>
        <w:pStyle w:val="Title"/>
        <w:bidi w:val="0"/>
        <w:jc w:val="center"/>
        <w:rPr>
          <w:b/>
          <w:bCs/>
          <w:sz w:val="32"/>
          <w:szCs w:val="32"/>
          <w:u w:val="single"/>
        </w:rPr>
      </w:pPr>
      <w:r>
        <w:rPr>
          <w:b/>
          <w:bCs/>
          <w:sz w:val="32"/>
          <w:szCs w:val="32"/>
          <w:u w:val="single"/>
        </w:rPr>
        <w:t>The Five Pillars of Islam</w:t>
      </w:r>
    </w:p>
    <w:p w:rsidR="007B7D9A" w:rsidRDefault="007B7D9A" w:rsidP="007B7D9A">
      <w:pPr>
        <w:pStyle w:val="ListParagraph"/>
        <w:numPr>
          <w:ilvl w:val="0"/>
          <w:numId w:val="3"/>
        </w:numPr>
        <w:bidi w:val="0"/>
        <w:rPr>
          <w:rFonts w:asciiTheme="majorHAnsi" w:eastAsiaTheme="majorEastAsia" w:hAnsiTheme="majorHAnsi" w:cstheme="majorBidi"/>
          <w:b/>
          <w:bCs/>
          <w:color w:val="17365D" w:themeColor="text2" w:themeShade="BF"/>
          <w:spacing w:val="5"/>
          <w:sz w:val="32"/>
          <w:szCs w:val="32"/>
          <w:u w:val="single"/>
        </w:rPr>
      </w:pPr>
      <w:proofErr w:type="spellStart"/>
      <w:r>
        <w:rPr>
          <w:rFonts w:asciiTheme="majorHAnsi" w:eastAsiaTheme="majorEastAsia" w:hAnsiTheme="majorHAnsi" w:cstheme="majorBidi"/>
          <w:b/>
          <w:bCs/>
          <w:color w:val="17365D" w:themeColor="text2" w:themeShade="BF"/>
          <w:spacing w:val="5"/>
          <w:sz w:val="32"/>
          <w:szCs w:val="32"/>
          <w:u w:val="single"/>
        </w:rPr>
        <w:t>Shahadah</w:t>
      </w:r>
      <w:proofErr w:type="spellEnd"/>
    </w:p>
    <w:p w:rsidR="007B7D9A" w:rsidRDefault="007B7D9A" w:rsidP="007B7D9A">
      <w:pPr>
        <w:pStyle w:val="ListParagraph"/>
        <w:numPr>
          <w:ilvl w:val="0"/>
          <w:numId w:val="3"/>
        </w:numPr>
        <w:bidi w:val="0"/>
        <w:rPr>
          <w:rFonts w:asciiTheme="majorHAnsi" w:eastAsiaTheme="majorEastAsia" w:hAnsiTheme="majorHAnsi" w:cstheme="majorBidi"/>
          <w:b/>
          <w:bCs/>
          <w:color w:val="17365D" w:themeColor="text2" w:themeShade="BF"/>
          <w:spacing w:val="5"/>
          <w:sz w:val="32"/>
          <w:szCs w:val="32"/>
          <w:u w:val="single"/>
        </w:rPr>
      </w:pPr>
      <w:r>
        <w:rPr>
          <w:rFonts w:asciiTheme="majorHAnsi" w:eastAsiaTheme="majorEastAsia" w:hAnsiTheme="majorHAnsi" w:cstheme="majorBidi"/>
          <w:b/>
          <w:bCs/>
          <w:color w:val="17365D" w:themeColor="text2" w:themeShade="BF"/>
          <w:spacing w:val="5"/>
          <w:sz w:val="32"/>
          <w:szCs w:val="32"/>
          <w:u w:val="single"/>
        </w:rPr>
        <w:t>Salah</w:t>
      </w:r>
    </w:p>
    <w:p w:rsidR="007B7D9A" w:rsidRDefault="007B7D9A" w:rsidP="007B7D9A">
      <w:pPr>
        <w:pStyle w:val="ListParagraph"/>
        <w:numPr>
          <w:ilvl w:val="0"/>
          <w:numId w:val="3"/>
        </w:numPr>
        <w:bidi w:val="0"/>
        <w:rPr>
          <w:rFonts w:asciiTheme="majorHAnsi" w:eastAsiaTheme="majorEastAsia" w:hAnsiTheme="majorHAnsi" w:cstheme="majorBidi"/>
          <w:b/>
          <w:bCs/>
          <w:color w:val="17365D" w:themeColor="text2" w:themeShade="BF"/>
          <w:spacing w:val="5"/>
          <w:sz w:val="32"/>
          <w:szCs w:val="32"/>
          <w:u w:val="single"/>
        </w:rPr>
      </w:pPr>
      <w:proofErr w:type="spellStart"/>
      <w:r>
        <w:rPr>
          <w:rFonts w:asciiTheme="majorHAnsi" w:eastAsiaTheme="majorEastAsia" w:hAnsiTheme="majorHAnsi" w:cstheme="majorBidi"/>
          <w:b/>
          <w:bCs/>
          <w:color w:val="17365D" w:themeColor="text2" w:themeShade="BF"/>
          <w:spacing w:val="5"/>
          <w:sz w:val="32"/>
          <w:szCs w:val="32"/>
          <w:u w:val="single"/>
        </w:rPr>
        <w:t>Zkat</w:t>
      </w:r>
      <w:proofErr w:type="spellEnd"/>
    </w:p>
    <w:p w:rsidR="007B7D9A" w:rsidRDefault="007B7D9A" w:rsidP="007B7D9A">
      <w:pPr>
        <w:pStyle w:val="ListParagraph"/>
        <w:numPr>
          <w:ilvl w:val="0"/>
          <w:numId w:val="3"/>
        </w:numPr>
        <w:bidi w:val="0"/>
        <w:rPr>
          <w:rFonts w:asciiTheme="majorHAnsi" w:eastAsiaTheme="majorEastAsia" w:hAnsiTheme="majorHAnsi" w:cstheme="majorBidi"/>
          <w:b/>
          <w:bCs/>
          <w:color w:val="17365D" w:themeColor="text2" w:themeShade="BF"/>
          <w:spacing w:val="5"/>
          <w:sz w:val="32"/>
          <w:szCs w:val="32"/>
          <w:u w:val="single"/>
        </w:rPr>
      </w:pPr>
      <w:proofErr w:type="spellStart"/>
      <w:r>
        <w:rPr>
          <w:rFonts w:asciiTheme="majorHAnsi" w:eastAsiaTheme="majorEastAsia" w:hAnsiTheme="majorHAnsi" w:cstheme="majorBidi"/>
          <w:b/>
          <w:bCs/>
          <w:color w:val="17365D" w:themeColor="text2" w:themeShade="BF"/>
          <w:spacing w:val="5"/>
          <w:sz w:val="32"/>
          <w:szCs w:val="32"/>
          <w:u w:val="single"/>
        </w:rPr>
        <w:t>Sawm</w:t>
      </w:r>
      <w:proofErr w:type="spellEnd"/>
    </w:p>
    <w:p w:rsidR="007B7D9A" w:rsidRDefault="007B7D9A" w:rsidP="007B7D9A">
      <w:pPr>
        <w:pStyle w:val="ListParagraph"/>
        <w:numPr>
          <w:ilvl w:val="0"/>
          <w:numId w:val="3"/>
        </w:numPr>
        <w:bidi w:val="0"/>
        <w:rPr>
          <w:rFonts w:asciiTheme="majorHAnsi" w:eastAsiaTheme="majorEastAsia" w:hAnsiTheme="majorHAnsi" w:cstheme="majorBidi"/>
          <w:b/>
          <w:bCs/>
          <w:color w:val="17365D" w:themeColor="text2" w:themeShade="BF"/>
          <w:spacing w:val="5"/>
          <w:sz w:val="32"/>
          <w:szCs w:val="32"/>
          <w:u w:val="single"/>
        </w:rPr>
      </w:pPr>
      <w:r>
        <w:rPr>
          <w:rFonts w:asciiTheme="majorHAnsi" w:eastAsiaTheme="majorEastAsia" w:hAnsiTheme="majorHAnsi" w:cstheme="majorBidi"/>
          <w:b/>
          <w:bCs/>
          <w:color w:val="17365D" w:themeColor="text2" w:themeShade="BF"/>
          <w:spacing w:val="5"/>
          <w:sz w:val="32"/>
          <w:szCs w:val="32"/>
          <w:u w:val="single"/>
        </w:rPr>
        <w:t>hajj</w:t>
      </w:r>
    </w:p>
    <w:p w:rsidR="007B7D9A" w:rsidRDefault="007B7D9A" w:rsidP="007B7D9A">
      <w:pPr>
        <w:pStyle w:val="Title"/>
        <w:jc w:val="right"/>
        <w:rPr>
          <w:b/>
          <w:bCs/>
          <w:sz w:val="28"/>
          <w:szCs w:val="28"/>
        </w:rPr>
      </w:pPr>
      <w:proofErr w:type="gramStart"/>
      <w:r>
        <w:rPr>
          <w:b/>
          <w:bCs/>
          <w:sz w:val="28"/>
          <w:szCs w:val="28"/>
          <w:lang w:bidi="ar-LY"/>
        </w:rPr>
        <w:t>?</w:t>
      </w:r>
      <w:r>
        <w:rPr>
          <w:rFonts w:hint="cs"/>
          <w:b/>
          <w:bCs/>
          <w:sz w:val="28"/>
          <w:szCs w:val="28"/>
          <w:rtl/>
          <w:lang w:bidi="ar-LY"/>
        </w:rPr>
        <w:t>(</w:t>
      </w:r>
      <w:proofErr w:type="gramEnd"/>
      <w:r>
        <w:rPr>
          <w:b/>
          <w:bCs/>
          <w:sz w:val="28"/>
          <w:szCs w:val="28"/>
        </w:rPr>
        <w:t xml:space="preserve">What Is </w:t>
      </w:r>
      <w:proofErr w:type="spellStart"/>
      <w:r>
        <w:rPr>
          <w:b/>
          <w:bCs/>
          <w:sz w:val="28"/>
          <w:szCs w:val="28"/>
        </w:rPr>
        <w:t>Shahadah</w:t>
      </w:r>
      <w:proofErr w:type="spellEnd"/>
      <w:r>
        <w:rPr>
          <w:b/>
          <w:bCs/>
          <w:sz w:val="28"/>
          <w:szCs w:val="28"/>
        </w:rPr>
        <w:t xml:space="preserve"> (Witness</w:t>
      </w:r>
    </w:p>
    <w:p w:rsidR="007B7D9A" w:rsidRDefault="007B7D9A" w:rsidP="007B7D9A">
      <w:pPr>
        <w:bidi w:val="0"/>
        <w:rPr>
          <w:sz w:val="28"/>
          <w:szCs w:val="28"/>
          <w:rtl/>
        </w:rPr>
      </w:pPr>
      <w:r>
        <w:rPr>
          <w:sz w:val="28"/>
          <w:szCs w:val="28"/>
        </w:rPr>
        <w:t xml:space="preserve">The word </w:t>
      </w:r>
      <w:proofErr w:type="spellStart"/>
      <w:r>
        <w:rPr>
          <w:sz w:val="28"/>
          <w:szCs w:val="28"/>
        </w:rPr>
        <w:t>shahada</w:t>
      </w:r>
      <w:proofErr w:type="spellEnd"/>
      <w:r>
        <w:rPr>
          <w:sz w:val="28"/>
          <w:szCs w:val="28"/>
        </w:rPr>
        <w:t xml:space="preserve"> actually means to testify or to bear witness. There are actually two parts to the </w:t>
      </w:r>
      <w:proofErr w:type="spellStart"/>
      <w:r>
        <w:rPr>
          <w:sz w:val="28"/>
          <w:szCs w:val="28"/>
        </w:rPr>
        <w:t>shahada</w:t>
      </w:r>
      <w:proofErr w:type="spellEnd"/>
      <w:r>
        <w:rPr>
          <w:sz w:val="28"/>
          <w:szCs w:val="28"/>
        </w:rPr>
        <w:t xml:space="preserve"> which when taken together are often called the </w:t>
      </w:r>
      <w:proofErr w:type="spellStart"/>
      <w:r>
        <w:rPr>
          <w:sz w:val="28"/>
          <w:szCs w:val="28"/>
        </w:rPr>
        <w:t>Shahadatayn</w:t>
      </w:r>
      <w:proofErr w:type="spellEnd"/>
      <w:r>
        <w:rPr>
          <w:sz w:val="28"/>
          <w:szCs w:val="28"/>
        </w:rPr>
        <w:t xml:space="preserve">, meaning “two testimonies.” The full </w:t>
      </w:r>
      <w:proofErr w:type="spellStart"/>
      <w:r>
        <w:rPr>
          <w:sz w:val="28"/>
          <w:szCs w:val="28"/>
        </w:rPr>
        <w:t>shahadatayn</w:t>
      </w:r>
      <w:proofErr w:type="spellEnd"/>
      <w:r>
        <w:rPr>
          <w:sz w:val="28"/>
          <w:szCs w:val="28"/>
        </w:rPr>
        <w:t xml:space="preserve"> requires a statement testifying to Allah’s monotheistic qualities and another statement testifying that Prophet Mohammad is the messenger of Allah</w:t>
      </w:r>
      <w:r>
        <w:rPr>
          <w:rFonts w:cs="Arial"/>
          <w:sz w:val="28"/>
          <w:szCs w:val="28"/>
          <w:rtl/>
        </w:rPr>
        <w:t>.</w:t>
      </w:r>
    </w:p>
    <w:p w:rsidR="007B7D9A" w:rsidRDefault="007B7D9A" w:rsidP="007B7D9A">
      <w:pPr>
        <w:bidi w:val="0"/>
        <w:rPr>
          <w:sz w:val="28"/>
          <w:szCs w:val="28"/>
        </w:rPr>
      </w:pPr>
      <w:r>
        <w:rPr>
          <w:sz w:val="28"/>
          <w:szCs w:val="28"/>
        </w:rPr>
        <w:t xml:space="preserve">Declaring the </w:t>
      </w:r>
      <w:proofErr w:type="spellStart"/>
      <w:r>
        <w:rPr>
          <w:sz w:val="28"/>
          <w:szCs w:val="28"/>
        </w:rPr>
        <w:t>shahada</w:t>
      </w:r>
      <w:proofErr w:type="spellEnd"/>
      <w:r>
        <w:rPr>
          <w:sz w:val="28"/>
          <w:szCs w:val="28"/>
        </w:rPr>
        <w:t xml:space="preserve">, or testimony, is all one needs to enter Islam. It is the most important of all the five pillars of Islam. This little phrase is what separates Muslims from everyone else. </w:t>
      </w:r>
      <w:proofErr w:type="gramStart"/>
      <w:r>
        <w:rPr>
          <w:sz w:val="28"/>
          <w:szCs w:val="28"/>
        </w:rPr>
        <w:t>Because those who state this phrase have declared their acknowledgment of Allah’s monotheism and Prophet Muhammad’s status</w:t>
      </w:r>
      <w:r>
        <w:rPr>
          <w:rFonts w:cs="Arial"/>
          <w:sz w:val="28"/>
          <w:szCs w:val="28"/>
          <w:rtl/>
        </w:rPr>
        <w:t>.</w:t>
      </w:r>
      <w:proofErr w:type="gramEnd"/>
    </w:p>
    <w:p w:rsidR="007B7D9A" w:rsidRDefault="007B7D9A" w:rsidP="007B7D9A">
      <w:pPr>
        <w:bidi w:val="0"/>
        <w:rPr>
          <w:sz w:val="28"/>
          <w:szCs w:val="28"/>
        </w:rPr>
      </w:pPr>
      <w:proofErr w:type="spellStart"/>
      <w:proofErr w:type="gramStart"/>
      <w:r>
        <w:rPr>
          <w:sz w:val="28"/>
          <w:szCs w:val="28"/>
        </w:rPr>
        <w:t>shahada</w:t>
      </w:r>
      <w:proofErr w:type="spellEnd"/>
      <w:r>
        <w:rPr>
          <w:sz w:val="28"/>
          <w:szCs w:val="28"/>
        </w:rPr>
        <w:t>-in-Arabic</w:t>
      </w:r>
      <w:proofErr w:type="gramEnd"/>
      <w:r>
        <w:rPr>
          <w:sz w:val="28"/>
          <w:szCs w:val="28"/>
          <w:rtl/>
        </w:rPr>
        <w:t>:</w:t>
      </w:r>
    </w:p>
    <w:p w:rsidR="007B7D9A" w:rsidRDefault="007B7D9A" w:rsidP="007B7D9A">
      <w:pPr>
        <w:bidi w:val="0"/>
        <w:rPr>
          <w:sz w:val="28"/>
          <w:szCs w:val="28"/>
        </w:rPr>
      </w:pPr>
      <w:r>
        <w:rPr>
          <w:sz w:val="28"/>
          <w:szCs w:val="28"/>
        </w:rPr>
        <w:t xml:space="preserve">A person can convert to Islam by stating the </w:t>
      </w:r>
      <w:proofErr w:type="spellStart"/>
      <w:r>
        <w:rPr>
          <w:sz w:val="28"/>
          <w:szCs w:val="28"/>
        </w:rPr>
        <w:t>Shahada</w:t>
      </w:r>
      <w:proofErr w:type="spellEnd"/>
      <w:r>
        <w:rPr>
          <w:sz w:val="28"/>
          <w:szCs w:val="28"/>
        </w:rPr>
        <w:t xml:space="preserve"> with conviction</w:t>
      </w:r>
      <w:r>
        <w:rPr>
          <w:rFonts w:cs="Arial"/>
          <w:sz w:val="28"/>
          <w:szCs w:val="28"/>
          <w:rtl/>
        </w:rPr>
        <w:t>.</w:t>
      </w:r>
    </w:p>
    <w:p w:rsidR="007B7D9A" w:rsidRDefault="007B7D9A" w:rsidP="007B7D9A">
      <w:pPr>
        <w:bidi w:val="0"/>
        <w:rPr>
          <w:sz w:val="28"/>
          <w:szCs w:val="28"/>
        </w:rPr>
      </w:pPr>
      <w:r>
        <w:rPr>
          <w:sz w:val="28"/>
          <w:szCs w:val="28"/>
        </w:rPr>
        <w:t xml:space="preserve">Here are both parts of the </w:t>
      </w:r>
      <w:proofErr w:type="spellStart"/>
      <w:r>
        <w:rPr>
          <w:sz w:val="28"/>
          <w:szCs w:val="28"/>
        </w:rPr>
        <w:t>shahada</w:t>
      </w:r>
      <w:proofErr w:type="spellEnd"/>
      <w:r>
        <w:rPr>
          <w:sz w:val="28"/>
          <w:szCs w:val="28"/>
        </w:rPr>
        <w:t xml:space="preserve"> in English and Arabic</w:t>
      </w:r>
      <w:r>
        <w:rPr>
          <w:rFonts w:cs="Arial"/>
          <w:sz w:val="28"/>
          <w:szCs w:val="28"/>
          <w:rtl/>
        </w:rPr>
        <w:t>.</w:t>
      </w:r>
    </w:p>
    <w:p w:rsidR="007B7D9A" w:rsidRDefault="007B7D9A" w:rsidP="007B7D9A">
      <w:pPr>
        <w:bidi w:val="0"/>
        <w:rPr>
          <w:sz w:val="28"/>
          <w:szCs w:val="28"/>
        </w:rPr>
      </w:pPr>
      <w:r>
        <w:rPr>
          <w:sz w:val="28"/>
          <w:szCs w:val="28"/>
        </w:rPr>
        <w:t>Ash-</w:t>
      </w:r>
      <w:proofErr w:type="spellStart"/>
      <w:r>
        <w:rPr>
          <w:sz w:val="28"/>
          <w:szCs w:val="28"/>
        </w:rPr>
        <w:t>hadu</w:t>
      </w:r>
      <w:proofErr w:type="spellEnd"/>
      <w:r>
        <w:rPr>
          <w:sz w:val="28"/>
          <w:szCs w:val="28"/>
        </w:rPr>
        <w:t xml:space="preserve"> </w:t>
      </w:r>
      <w:proofErr w:type="spellStart"/>
      <w:proofErr w:type="gramStart"/>
      <w:r>
        <w:rPr>
          <w:sz w:val="28"/>
          <w:szCs w:val="28"/>
        </w:rPr>
        <w:t>an</w:t>
      </w:r>
      <w:proofErr w:type="spellEnd"/>
      <w:proofErr w:type="gramEnd"/>
      <w:r>
        <w:rPr>
          <w:sz w:val="28"/>
          <w:szCs w:val="28"/>
        </w:rPr>
        <w:t xml:space="preserve"> </w:t>
      </w:r>
      <w:proofErr w:type="spellStart"/>
      <w:r>
        <w:rPr>
          <w:sz w:val="28"/>
          <w:szCs w:val="28"/>
        </w:rPr>
        <w:t>laa</w:t>
      </w:r>
      <w:proofErr w:type="spellEnd"/>
      <w:r>
        <w:rPr>
          <w:sz w:val="28"/>
          <w:szCs w:val="28"/>
        </w:rPr>
        <w:t xml:space="preserve"> </w:t>
      </w:r>
      <w:proofErr w:type="spellStart"/>
      <w:r>
        <w:rPr>
          <w:sz w:val="28"/>
          <w:szCs w:val="28"/>
        </w:rPr>
        <w:t>ilaaha</w:t>
      </w:r>
      <w:proofErr w:type="spellEnd"/>
      <w:r>
        <w:rPr>
          <w:sz w:val="28"/>
          <w:szCs w:val="28"/>
        </w:rPr>
        <w:t xml:space="preserve"> </w:t>
      </w:r>
      <w:proofErr w:type="spellStart"/>
      <w:r>
        <w:rPr>
          <w:sz w:val="28"/>
          <w:szCs w:val="28"/>
        </w:rPr>
        <w:t>illallah</w:t>
      </w:r>
      <w:proofErr w:type="spellEnd"/>
    </w:p>
    <w:p w:rsidR="007B7D9A" w:rsidRDefault="007B7D9A" w:rsidP="007B7D9A">
      <w:pPr>
        <w:bidi w:val="0"/>
        <w:rPr>
          <w:sz w:val="28"/>
          <w:szCs w:val="28"/>
        </w:rPr>
      </w:pPr>
      <w:r>
        <w:rPr>
          <w:rFonts w:cs="Arial"/>
          <w:sz w:val="28"/>
          <w:szCs w:val="28"/>
          <w:rtl/>
        </w:rPr>
        <w:t xml:space="preserve"> “</w:t>
      </w:r>
      <w:r>
        <w:rPr>
          <w:sz w:val="28"/>
          <w:szCs w:val="28"/>
        </w:rPr>
        <w:t>I bear witness that there is no God except Allah</w:t>
      </w:r>
      <w:r>
        <w:rPr>
          <w:rFonts w:cs="Arial"/>
          <w:sz w:val="28"/>
          <w:szCs w:val="28"/>
          <w:rtl/>
        </w:rPr>
        <w:t>”</w:t>
      </w:r>
    </w:p>
    <w:p w:rsidR="007B7D9A" w:rsidRDefault="007B7D9A" w:rsidP="007B7D9A">
      <w:pPr>
        <w:bidi w:val="0"/>
        <w:rPr>
          <w:sz w:val="28"/>
          <w:szCs w:val="28"/>
        </w:rPr>
      </w:pPr>
      <w:proofErr w:type="spellStart"/>
      <w:proofErr w:type="gramStart"/>
      <w:r>
        <w:rPr>
          <w:sz w:val="28"/>
          <w:szCs w:val="28"/>
        </w:rPr>
        <w:t>Wa</w:t>
      </w:r>
      <w:proofErr w:type="spellEnd"/>
      <w:proofErr w:type="gramEnd"/>
      <w:r>
        <w:rPr>
          <w:sz w:val="28"/>
          <w:szCs w:val="28"/>
        </w:rPr>
        <w:t xml:space="preserve"> ash-</w:t>
      </w:r>
      <w:proofErr w:type="spellStart"/>
      <w:r>
        <w:rPr>
          <w:sz w:val="28"/>
          <w:szCs w:val="28"/>
        </w:rPr>
        <w:t>hadu</w:t>
      </w:r>
      <w:proofErr w:type="spellEnd"/>
      <w:r>
        <w:rPr>
          <w:sz w:val="28"/>
          <w:szCs w:val="28"/>
        </w:rPr>
        <w:t xml:space="preserve"> </w:t>
      </w:r>
      <w:proofErr w:type="spellStart"/>
      <w:r>
        <w:rPr>
          <w:sz w:val="28"/>
          <w:szCs w:val="28"/>
        </w:rPr>
        <w:t>anna</w:t>
      </w:r>
      <w:proofErr w:type="spellEnd"/>
      <w:r>
        <w:rPr>
          <w:sz w:val="28"/>
          <w:szCs w:val="28"/>
        </w:rPr>
        <w:t xml:space="preserve"> </w:t>
      </w:r>
      <w:proofErr w:type="spellStart"/>
      <w:r>
        <w:rPr>
          <w:sz w:val="28"/>
          <w:szCs w:val="28"/>
        </w:rPr>
        <w:t>Muhammadan</w:t>
      </w:r>
      <w:proofErr w:type="spellEnd"/>
      <w:r>
        <w:rPr>
          <w:sz w:val="28"/>
          <w:szCs w:val="28"/>
        </w:rPr>
        <w:t xml:space="preserve"> </w:t>
      </w:r>
      <w:proofErr w:type="spellStart"/>
      <w:r>
        <w:rPr>
          <w:sz w:val="28"/>
          <w:szCs w:val="28"/>
        </w:rPr>
        <w:t>rasulullah</w:t>
      </w:r>
      <w:proofErr w:type="spellEnd"/>
    </w:p>
    <w:p w:rsidR="007B7D9A" w:rsidRDefault="007B7D9A" w:rsidP="007B7D9A">
      <w:pPr>
        <w:bidi w:val="0"/>
        <w:rPr>
          <w:sz w:val="28"/>
          <w:szCs w:val="28"/>
        </w:rPr>
      </w:pPr>
      <w:r>
        <w:rPr>
          <w:rFonts w:cs="Arial"/>
          <w:sz w:val="28"/>
          <w:szCs w:val="28"/>
          <w:rtl/>
        </w:rPr>
        <w:t xml:space="preserve"> “</w:t>
      </w:r>
      <w:r>
        <w:rPr>
          <w:sz w:val="28"/>
          <w:szCs w:val="28"/>
        </w:rPr>
        <w:t>And I bear witness that Muhammad is the messenger of Allah</w:t>
      </w:r>
      <w:r>
        <w:rPr>
          <w:rFonts w:cs="Arial"/>
          <w:sz w:val="28"/>
          <w:szCs w:val="28"/>
          <w:rtl/>
        </w:rPr>
        <w:t>.”</w:t>
      </w:r>
    </w:p>
    <w:p w:rsidR="007B7D9A" w:rsidRDefault="007B7D9A" w:rsidP="007B7D9A">
      <w:pPr>
        <w:bidi w:val="0"/>
        <w:rPr>
          <w:rFonts w:cs="Arial"/>
          <w:sz w:val="28"/>
          <w:szCs w:val="28"/>
        </w:rPr>
      </w:pPr>
      <w:r>
        <w:rPr>
          <w:sz w:val="28"/>
          <w:szCs w:val="28"/>
        </w:rPr>
        <w:lastRenderedPageBreak/>
        <w:t xml:space="preserve">The first part of the </w:t>
      </w:r>
      <w:proofErr w:type="spellStart"/>
      <w:r>
        <w:rPr>
          <w:sz w:val="28"/>
          <w:szCs w:val="28"/>
        </w:rPr>
        <w:t>shahada</w:t>
      </w:r>
      <w:proofErr w:type="spellEnd"/>
      <w:r>
        <w:rPr>
          <w:sz w:val="28"/>
          <w:szCs w:val="28"/>
        </w:rPr>
        <w:t xml:space="preserve"> deals with our relationship with Allah, may He be Glorified and Praised. Even though the literal translation of “</w:t>
      </w:r>
      <w:proofErr w:type="spellStart"/>
      <w:r>
        <w:rPr>
          <w:sz w:val="28"/>
          <w:szCs w:val="28"/>
        </w:rPr>
        <w:t>laa</w:t>
      </w:r>
      <w:proofErr w:type="spellEnd"/>
      <w:r>
        <w:rPr>
          <w:sz w:val="28"/>
          <w:szCs w:val="28"/>
        </w:rPr>
        <w:t xml:space="preserve"> </w:t>
      </w:r>
      <w:proofErr w:type="spellStart"/>
      <w:r>
        <w:rPr>
          <w:sz w:val="28"/>
          <w:szCs w:val="28"/>
        </w:rPr>
        <w:t>ilaaha</w:t>
      </w:r>
      <w:proofErr w:type="spellEnd"/>
      <w:r>
        <w:rPr>
          <w:sz w:val="28"/>
          <w:szCs w:val="28"/>
        </w:rPr>
        <w:t xml:space="preserve"> </w:t>
      </w:r>
      <w:proofErr w:type="spellStart"/>
      <w:r>
        <w:rPr>
          <w:sz w:val="28"/>
          <w:szCs w:val="28"/>
        </w:rPr>
        <w:t>illallah</w:t>
      </w:r>
      <w:proofErr w:type="spellEnd"/>
      <w:r>
        <w:rPr>
          <w:sz w:val="28"/>
          <w:szCs w:val="28"/>
        </w:rPr>
        <w:t>” means “no God but Allah,” the actual meaning is much deeper than that.</w:t>
      </w:r>
    </w:p>
    <w:p w:rsidR="007B7D9A" w:rsidRDefault="007B7D9A" w:rsidP="007B7D9A">
      <w:pPr>
        <w:pStyle w:val="Title"/>
        <w:jc w:val="right"/>
        <w:rPr>
          <w:b/>
          <w:bCs/>
          <w:sz w:val="28"/>
          <w:szCs w:val="28"/>
          <w:lang w:bidi="ar-LY"/>
        </w:rPr>
      </w:pPr>
      <w:r>
        <w:rPr>
          <w:b/>
          <w:bCs/>
          <w:sz w:val="28"/>
          <w:szCs w:val="28"/>
        </w:rPr>
        <w:t xml:space="preserve">What is </w:t>
      </w:r>
      <w:proofErr w:type="gramStart"/>
      <w:r>
        <w:rPr>
          <w:b/>
          <w:bCs/>
          <w:sz w:val="28"/>
          <w:szCs w:val="28"/>
        </w:rPr>
        <w:t>Salah(</w:t>
      </w:r>
      <w:proofErr w:type="gramEnd"/>
      <w:r>
        <w:rPr>
          <w:b/>
          <w:bCs/>
          <w:sz w:val="28"/>
          <w:szCs w:val="28"/>
        </w:rPr>
        <w:t>Prayer</w:t>
      </w:r>
      <w:r>
        <w:rPr>
          <w:b/>
          <w:bCs/>
          <w:sz w:val="28"/>
          <w:szCs w:val="28"/>
          <w:lang w:bidi="ar-LY"/>
        </w:rPr>
        <w:t>)?</w:t>
      </w:r>
    </w:p>
    <w:p w:rsidR="007B7D9A" w:rsidRDefault="007B7D9A" w:rsidP="007B7D9A">
      <w:pPr>
        <w:bidi w:val="0"/>
        <w:rPr>
          <w:sz w:val="28"/>
          <w:szCs w:val="28"/>
          <w:rtl/>
        </w:rPr>
      </w:pPr>
      <w:r>
        <w:rPr>
          <w:sz w:val="28"/>
          <w:szCs w:val="28"/>
        </w:rPr>
        <w:t>Salah in Islam is a special prayer which is informed to the Prophet Mohammad (S.A.W.) through revelation and its boundaries and form are determined. Any change in its form nullifies it. Salah is a discipline which is set as a binding duty for all Muslims as it is formal. Islam targeted to discipline its members and saved the endless conscious of the existence of Allah by setting it as a binding duty for Muslims. Salah train a Muslim for a healthy and well-organized life by dividing the day into intervals. It is accepted as refreshing and cleaning practice with a (ritual ablution) performed by clean water</w:t>
      </w:r>
      <w:r>
        <w:rPr>
          <w:rFonts w:cs="Arial"/>
          <w:sz w:val="28"/>
          <w:szCs w:val="28"/>
          <w:rtl/>
        </w:rPr>
        <w:t xml:space="preserve">. </w:t>
      </w:r>
    </w:p>
    <w:p w:rsidR="007B7D9A" w:rsidRDefault="007B7D9A" w:rsidP="007B7D9A">
      <w:pPr>
        <w:spacing w:before="100" w:beforeAutospacing="1" w:after="100" w:afterAutospacing="1"/>
        <w:jc w:val="right"/>
        <w:rPr>
          <w:sz w:val="28"/>
          <w:szCs w:val="28"/>
          <w:lang w:val="en-GB" w:eastAsia="en-GB"/>
        </w:rPr>
      </w:pPr>
      <w:r>
        <w:rPr>
          <w:sz w:val="28"/>
          <w:szCs w:val="28"/>
          <w:lang w:val="en-GB" w:eastAsia="en-GB"/>
        </w:rPr>
        <w:t xml:space="preserve">The five-times-a-day </w:t>
      </w:r>
      <w:proofErr w:type="spellStart"/>
      <w:r>
        <w:rPr>
          <w:sz w:val="28"/>
          <w:szCs w:val="28"/>
          <w:lang w:val="en-GB" w:eastAsia="en-GB"/>
        </w:rPr>
        <w:t>Salaah</w:t>
      </w:r>
      <w:proofErr w:type="spellEnd"/>
      <w:r>
        <w:rPr>
          <w:sz w:val="28"/>
          <w:szCs w:val="28"/>
          <w:lang w:val="en-GB" w:eastAsia="en-GB"/>
        </w:rPr>
        <w:t xml:space="preserve"> is perhaps the fulcrum around which all else rotates in ritualistic Islam. The times are </w:t>
      </w:r>
    </w:p>
    <w:p w:rsidR="007B7D9A" w:rsidRDefault="007B7D9A" w:rsidP="007B7D9A">
      <w:pPr>
        <w:pStyle w:val="ListParagraph"/>
        <w:numPr>
          <w:ilvl w:val="0"/>
          <w:numId w:val="4"/>
        </w:numPr>
        <w:bidi w:val="0"/>
        <w:spacing w:before="100" w:beforeAutospacing="1" w:after="100" w:afterAutospacing="1" w:line="240" w:lineRule="auto"/>
        <w:jc w:val="both"/>
        <w:rPr>
          <w:sz w:val="28"/>
          <w:szCs w:val="28"/>
          <w:lang w:val="en-GB" w:eastAsia="en-GB"/>
        </w:rPr>
      </w:pPr>
      <w:proofErr w:type="spellStart"/>
      <w:r>
        <w:rPr>
          <w:b/>
          <w:bCs/>
          <w:i/>
          <w:iCs/>
          <w:sz w:val="28"/>
          <w:szCs w:val="28"/>
          <w:u w:val="single"/>
          <w:lang w:val="en-GB" w:eastAsia="en-GB"/>
        </w:rPr>
        <w:t>Fajr</w:t>
      </w:r>
      <w:proofErr w:type="spellEnd"/>
      <w:r>
        <w:rPr>
          <w:b/>
          <w:bCs/>
          <w:sz w:val="28"/>
          <w:szCs w:val="28"/>
          <w:u w:val="single"/>
          <w:lang w:val="en-GB" w:eastAsia="en-GB"/>
        </w:rPr>
        <w:t>,</w:t>
      </w:r>
      <w:r>
        <w:rPr>
          <w:sz w:val="28"/>
          <w:szCs w:val="28"/>
          <w:lang w:val="en-GB" w:eastAsia="en-GB"/>
        </w:rPr>
        <w:t xml:space="preserve"> the morning prayer just before dawn</w:t>
      </w:r>
    </w:p>
    <w:p w:rsidR="007B7D9A" w:rsidRDefault="007B7D9A" w:rsidP="007B7D9A">
      <w:pPr>
        <w:pStyle w:val="ListParagraph"/>
        <w:numPr>
          <w:ilvl w:val="0"/>
          <w:numId w:val="4"/>
        </w:numPr>
        <w:bidi w:val="0"/>
        <w:spacing w:before="100" w:beforeAutospacing="1" w:after="100" w:afterAutospacing="1" w:line="240" w:lineRule="auto"/>
        <w:jc w:val="both"/>
        <w:rPr>
          <w:sz w:val="28"/>
          <w:szCs w:val="28"/>
          <w:lang w:val="en-GB" w:eastAsia="en-GB"/>
        </w:rPr>
      </w:pPr>
      <w:r>
        <w:rPr>
          <w:sz w:val="28"/>
          <w:szCs w:val="28"/>
          <w:lang w:val="en-GB" w:eastAsia="en-GB"/>
        </w:rPr>
        <w:t> </w:t>
      </w:r>
      <w:proofErr w:type="spellStart"/>
      <w:r>
        <w:rPr>
          <w:b/>
          <w:bCs/>
          <w:i/>
          <w:iCs/>
          <w:sz w:val="28"/>
          <w:szCs w:val="28"/>
          <w:u w:val="single"/>
          <w:lang w:val="en-GB" w:eastAsia="en-GB"/>
        </w:rPr>
        <w:t>Zuhr</w:t>
      </w:r>
      <w:proofErr w:type="spellEnd"/>
      <w:r>
        <w:rPr>
          <w:b/>
          <w:bCs/>
          <w:i/>
          <w:iCs/>
          <w:sz w:val="28"/>
          <w:szCs w:val="28"/>
          <w:u w:val="single"/>
          <w:lang w:val="en-GB" w:eastAsia="en-GB"/>
        </w:rPr>
        <w:t>,</w:t>
      </w:r>
      <w:r>
        <w:rPr>
          <w:sz w:val="28"/>
          <w:szCs w:val="28"/>
          <w:lang w:val="en-GB" w:eastAsia="en-GB"/>
        </w:rPr>
        <w:t xml:space="preserve"> the prayer just after midday </w:t>
      </w:r>
    </w:p>
    <w:p w:rsidR="007B7D9A" w:rsidRDefault="007B7D9A" w:rsidP="007B7D9A">
      <w:pPr>
        <w:pStyle w:val="ListParagraph"/>
        <w:numPr>
          <w:ilvl w:val="0"/>
          <w:numId w:val="4"/>
        </w:numPr>
        <w:bidi w:val="0"/>
        <w:spacing w:before="100" w:beforeAutospacing="1" w:after="100" w:afterAutospacing="1" w:line="240" w:lineRule="auto"/>
        <w:jc w:val="both"/>
        <w:rPr>
          <w:sz w:val="28"/>
          <w:szCs w:val="28"/>
          <w:lang w:val="en-GB" w:eastAsia="en-GB"/>
        </w:rPr>
      </w:pPr>
      <w:proofErr w:type="spellStart"/>
      <w:r>
        <w:rPr>
          <w:b/>
          <w:bCs/>
          <w:i/>
          <w:iCs/>
          <w:sz w:val="28"/>
          <w:szCs w:val="28"/>
          <w:u w:val="single"/>
          <w:lang w:val="en-GB" w:eastAsia="en-GB"/>
        </w:rPr>
        <w:t>Asr</w:t>
      </w:r>
      <w:proofErr w:type="spellEnd"/>
      <w:r>
        <w:rPr>
          <w:b/>
          <w:bCs/>
          <w:i/>
          <w:iCs/>
          <w:sz w:val="28"/>
          <w:szCs w:val="28"/>
          <w:u w:val="single"/>
          <w:lang w:val="en-GB" w:eastAsia="en-GB"/>
        </w:rPr>
        <w:t>,</w:t>
      </w:r>
      <w:r>
        <w:rPr>
          <w:sz w:val="28"/>
          <w:szCs w:val="28"/>
          <w:lang w:val="en-GB" w:eastAsia="en-GB"/>
        </w:rPr>
        <w:t xml:space="preserve"> the afternoon prayer</w:t>
      </w:r>
    </w:p>
    <w:p w:rsidR="007B7D9A" w:rsidRDefault="007B7D9A" w:rsidP="007B7D9A">
      <w:pPr>
        <w:pStyle w:val="ListParagraph"/>
        <w:numPr>
          <w:ilvl w:val="0"/>
          <w:numId w:val="4"/>
        </w:numPr>
        <w:bidi w:val="0"/>
        <w:spacing w:before="100" w:beforeAutospacing="1" w:after="100" w:afterAutospacing="1" w:line="240" w:lineRule="auto"/>
        <w:jc w:val="both"/>
        <w:rPr>
          <w:sz w:val="28"/>
          <w:szCs w:val="28"/>
          <w:lang w:val="en-GB" w:eastAsia="en-GB"/>
        </w:rPr>
      </w:pPr>
      <w:r>
        <w:rPr>
          <w:sz w:val="28"/>
          <w:szCs w:val="28"/>
          <w:lang w:val="en-GB" w:eastAsia="en-GB"/>
        </w:rPr>
        <w:t> </w:t>
      </w:r>
      <w:proofErr w:type="spellStart"/>
      <w:r>
        <w:rPr>
          <w:b/>
          <w:bCs/>
          <w:i/>
          <w:iCs/>
          <w:sz w:val="28"/>
          <w:szCs w:val="28"/>
          <w:u w:val="single"/>
          <w:lang w:val="en-GB" w:eastAsia="en-GB"/>
        </w:rPr>
        <w:t>Maghrib</w:t>
      </w:r>
      <w:proofErr w:type="spellEnd"/>
      <w:r>
        <w:rPr>
          <w:b/>
          <w:bCs/>
          <w:i/>
          <w:iCs/>
          <w:sz w:val="28"/>
          <w:szCs w:val="28"/>
          <w:u w:val="single"/>
          <w:lang w:val="en-GB" w:eastAsia="en-GB"/>
        </w:rPr>
        <w:t>,</w:t>
      </w:r>
      <w:r>
        <w:rPr>
          <w:sz w:val="28"/>
          <w:szCs w:val="28"/>
          <w:lang w:val="en-GB" w:eastAsia="en-GB"/>
        </w:rPr>
        <w:t xml:space="preserve"> the prayer just after sunset</w:t>
      </w:r>
    </w:p>
    <w:p w:rsidR="007B7D9A" w:rsidRDefault="007B7D9A" w:rsidP="007B7D9A">
      <w:pPr>
        <w:pStyle w:val="ListParagraph"/>
        <w:numPr>
          <w:ilvl w:val="0"/>
          <w:numId w:val="4"/>
        </w:numPr>
        <w:bidi w:val="0"/>
        <w:spacing w:before="100" w:beforeAutospacing="1" w:after="100" w:afterAutospacing="1" w:line="240" w:lineRule="auto"/>
        <w:jc w:val="both"/>
        <w:rPr>
          <w:sz w:val="28"/>
          <w:szCs w:val="28"/>
          <w:lang w:val="en-GB" w:eastAsia="en-GB"/>
        </w:rPr>
      </w:pPr>
      <w:r>
        <w:rPr>
          <w:sz w:val="28"/>
          <w:szCs w:val="28"/>
          <w:lang w:val="en-GB" w:eastAsia="en-GB"/>
        </w:rPr>
        <w:t> </w:t>
      </w:r>
      <w:proofErr w:type="spellStart"/>
      <w:r>
        <w:rPr>
          <w:b/>
          <w:bCs/>
          <w:i/>
          <w:iCs/>
          <w:sz w:val="28"/>
          <w:szCs w:val="28"/>
          <w:u w:val="single"/>
          <w:lang w:val="en-GB" w:eastAsia="en-GB"/>
        </w:rPr>
        <w:t>Isha</w:t>
      </w:r>
      <w:proofErr w:type="spellEnd"/>
      <w:r>
        <w:rPr>
          <w:b/>
          <w:bCs/>
          <w:i/>
          <w:iCs/>
          <w:sz w:val="28"/>
          <w:szCs w:val="28"/>
          <w:u w:val="single"/>
          <w:lang w:val="en-GB" w:eastAsia="en-GB"/>
        </w:rPr>
        <w:t>,</w:t>
      </w:r>
      <w:r>
        <w:rPr>
          <w:sz w:val="28"/>
          <w:szCs w:val="28"/>
          <w:lang w:val="en-GB" w:eastAsia="en-GB"/>
        </w:rPr>
        <w:t xml:space="preserve"> the evening prayer.</w:t>
      </w:r>
    </w:p>
    <w:p w:rsidR="007B7D9A" w:rsidRDefault="007B7D9A" w:rsidP="007B7D9A">
      <w:pPr>
        <w:spacing w:before="100" w:beforeAutospacing="1" w:after="100" w:afterAutospacing="1"/>
        <w:jc w:val="right"/>
        <w:rPr>
          <w:sz w:val="28"/>
          <w:szCs w:val="28"/>
          <w:lang w:val="en-GB" w:eastAsia="en-GB"/>
        </w:rPr>
      </w:pPr>
      <w:r>
        <w:rPr>
          <w:sz w:val="28"/>
          <w:szCs w:val="28"/>
          <w:lang w:val="en-GB" w:eastAsia="en-GB"/>
        </w:rPr>
        <w:t xml:space="preserve"> All Muslim jurists hold that the observance of these prayers is </w:t>
      </w:r>
      <w:proofErr w:type="spellStart"/>
      <w:r>
        <w:rPr>
          <w:i/>
          <w:iCs/>
          <w:sz w:val="28"/>
          <w:szCs w:val="28"/>
          <w:lang w:val="en-GB" w:eastAsia="en-GB"/>
        </w:rPr>
        <w:t>fardh</w:t>
      </w:r>
      <w:proofErr w:type="spellEnd"/>
      <w:r>
        <w:rPr>
          <w:sz w:val="28"/>
          <w:szCs w:val="28"/>
          <w:lang w:val="en-GB" w:eastAsia="en-GB"/>
        </w:rPr>
        <w:t xml:space="preserve">, that is, compulsory. Nevertheless, while the forms of ablution are defined in the Qur'an, neither the five times of prayer nor the procedure of each </w:t>
      </w:r>
      <w:proofErr w:type="spellStart"/>
      <w:r>
        <w:rPr>
          <w:sz w:val="28"/>
          <w:szCs w:val="28"/>
          <w:lang w:val="en-GB" w:eastAsia="en-GB"/>
        </w:rPr>
        <w:t>rak'ah</w:t>
      </w:r>
      <w:proofErr w:type="spellEnd"/>
      <w:r>
        <w:rPr>
          <w:sz w:val="28"/>
          <w:szCs w:val="28"/>
          <w:lang w:val="en-GB" w:eastAsia="en-GB"/>
        </w:rPr>
        <w:t xml:space="preserve"> is prescribed in the book. The Qur'an does mention both the </w:t>
      </w:r>
      <w:proofErr w:type="spellStart"/>
      <w:r>
        <w:rPr>
          <w:i/>
          <w:iCs/>
          <w:sz w:val="28"/>
          <w:szCs w:val="28"/>
          <w:lang w:val="en-GB" w:eastAsia="en-GB"/>
        </w:rPr>
        <w:t>salaatal-fajr</w:t>
      </w:r>
      <w:proofErr w:type="spellEnd"/>
      <w:r>
        <w:rPr>
          <w:sz w:val="28"/>
          <w:szCs w:val="28"/>
          <w:lang w:val="en-GB" w:eastAsia="en-GB"/>
        </w:rPr>
        <w:t> and </w:t>
      </w:r>
      <w:proofErr w:type="spellStart"/>
      <w:r>
        <w:rPr>
          <w:i/>
          <w:iCs/>
          <w:sz w:val="28"/>
          <w:szCs w:val="28"/>
          <w:lang w:val="en-GB" w:eastAsia="en-GB"/>
        </w:rPr>
        <w:t>salaatal-ishaa</w:t>
      </w:r>
      <w:proofErr w:type="spellEnd"/>
      <w:r>
        <w:rPr>
          <w:sz w:val="28"/>
          <w:szCs w:val="28"/>
          <w:lang w:val="en-GB" w:eastAsia="en-GB"/>
        </w:rPr>
        <w:t> in Surah 24.58 by name but in this case it is improbable that these were actual titles of prescribed prayer - times. It is far more likely that the expressions simply mean the "morning prayer" and the "evening prayer" respectively. This interpretation is supported by the form of the only other prayer mentioned as such in the Qur'an, namely </w:t>
      </w:r>
      <w:proofErr w:type="spellStart"/>
      <w:r>
        <w:rPr>
          <w:i/>
          <w:iCs/>
          <w:sz w:val="28"/>
          <w:szCs w:val="28"/>
          <w:lang w:val="en-GB" w:eastAsia="en-GB"/>
        </w:rPr>
        <w:t>salaatal-wusta</w:t>
      </w:r>
      <w:proofErr w:type="spellEnd"/>
      <w:r>
        <w:rPr>
          <w:sz w:val="28"/>
          <w:szCs w:val="28"/>
          <w:lang w:val="en-GB" w:eastAsia="en-GB"/>
        </w:rPr>
        <w:t xml:space="preserve"> in Surah 2.238, which means simply the "middle prayer". Even though the Qur'an only </w:t>
      </w:r>
      <w:r>
        <w:rPr>
          <w:sz w:val="28"/>
          <w:szCs w:val="28"/>
          <w:lang w:val="en-GB" w:eastAsia="en-GB"/>
        </w:rPr>
        <w:lastRenderedPageBreak/>
        <w:t>mentions three times of prayer, Muslim writers endeavour to make the Qur'an prescribe the five fixed periods of prayer and resort to ingenious and none-too-successful methods to achieve their objective. The Qur'an does indeed urge believers to set up regular prayers at stated times (Surah 4.103), but it is quite loose in its </w:t>
      </w:r>
      <w:bookmarkStart w:id="1" w:name="p290"/>
      <w:bookmarkEnd w:id="1"/>
      <w:r>
        <w:rPr>
          <w:sz w:val="28"/>
          <w:szCs w:val="28"/>
          <w:lang w:val="en-GB" w:eastAsia="en-GB"/>
        </w:rPr>
        <w:t>treatment of the daily prayers. Apart from the three times it actually specifies it has a variety of exhortations regarding prayers, for example:</w:t>
      </w:r>
    </w:p>
    <w:p w:rsidR="007B7D9A" w:rsidRDefault="007B7D9A" w:rsidP="007B7D9A">
      <w:pPr>
        <w:jc w:val="right"/>
        <w:rPr>
          <w:sz w:val="28"/>
          <w:szCs w:val="28"/>
          <w:lang w:val="en-GB" w:eastAsia="en-GB"/>
        </w:rPr>
      </w:pPr>
      <w:r>
        <w:rPr>
          <w:sz w:val="28"/>
          <w:szCs w:val="28"/>
          <w:lang w:val="en-GB" w:eastAsia="en-GB"/>
        </w:rPr>
        <w:t xml:space="preserve">Celebrate (constantly) the praises of thy Lord, before the rising of the sun, and before its setting; Yea, celebrate them for part of the hours of the night, and at the sides of the day: that thou </w:t>
      </w:r>
      <w:proofErr w:type="spellStart"/>
      <w:r>
        <w:rPr>
          <w:sz w:val="28"/>
          <w:szCs w:val="28"/>
          <w:lang w:val="en-GB" w:eastAsia="en-GB"/>
        </w:rPr>
        <w:t>mayest</w:t>
      </w:r>
      <w:proofErr w:type="spellEnd"/>
      <w:r>
        <w:rPr>
          <w:sz w:val="28"/>
          <w:szCs w:val="28"/>
          <w:lang w:val="en-GB" w:eastAsia="en-GB"/>
        </w:rPr>
        <w:t xml:space="preserve"> have (spiritual) joy. </w:t>
      </w:r>
      <w:r>
        <w:rPr>
          <w:i/>
          <w:iCs/>
          <w:sz w:val="28"/>
          <w:szCs w:val="28"/>
          <w:lang w:val="en-GB" w:eastAsia="en-GB"/>
        </w:rPr>
        <w:t>Surah 20.130</w:t>
      </w:r>
    </w:p>
    <w:p w:rsidR="007B7D9A" w:rsidRDefault="007B7D9A" w:rsidP="007B7D9A">
      <w:pPr>
        <w:spacing w:before="100" w:beforeAutospacing="1" w:after="100" w:afterAutospacing="1"/>
        <w:jc w:val="right"/>
        <w:rPr>
          <w:sz w:val="28"/>
          <w:szCs w:val="28"/>
          <w:lang w:val="en-GB" w:eastAsia="en-GB"/>
        </w:rPr>
      </w:pPr>
      <w:r>
        <w:rPr>
          <w:sz w:val="28"/>
          <w:szCs w:val="28"/>
          <w:lang w:val="en-GB" w:eastAsia="en-GB"/>
        </w:rPr>
        <w:t>And establish regular prayer at the two ends of the day and at the approaches of the night. </w:t>
      </w:r>
      <w:r>
        <w:rPr>
          <w:i/>
          <w:iCs/>
          <w:sz w:val="28"/>
          <w:szCs w:val="28"/>
          <w:lang w:val="en-GB" w:eastAsia="en-GB"/>
        </w:rPr>
        <w:t>Surah 11.114</w:t>
      </w:r>
    </w:p>
    <w:p w:rsidR="007B7D9A" w:rsidRDefault="007B7D9A" w:rsidP="007B7D9A">
      <w:pPr>
        <w:spacing w:before="100" w:beforeAutospacing="1" w:after="100" w:afterAutospacing="1"/>
        <w:jc w:val="right"/>
        <w:rPr>
          <w:sz w:val="28"/>
          <w:szCs w:val="28"/>
          <w:lang w:val="en-GB" w:eastAsia="en-GB"/>
        </w:rPr>
      </w:pPr>
      <w:r>
        <w:rPr>
          <w:sz w:val="28"/>
          <w:szCs w:val="28"/>
          <w:lang w:val="en-GB" w:eastAsia="en-GB"/>
        </w:rPr>
        <w:t xml:space="preserve">It is indeed only in the Hadith that we find the five times specifically fixed. </w:t>
      </w:r>
    </w:p>
    <w:p w:rsidR="007B7D9A" w:rsidRDefault="007B7D9A" w:rsidP="007B7D9A">
      <w:pPr>
        <w:bidi w:val="0"/>
        <w:jc w:val="both"/>
        <w:rPr>
          <w:sz w:val="28"/>
          <w:szCs w:val="28"/>
          <w:lang w:val="en-GB"/>
        </w:rPr>
      </w:pPr>
    </w:p>
    <w:p w:rsidR="007B7D9A" w:rsidRDefault="007B7D9A" w:rsidP="007B7D9A">
      <w:pPr>
        <w:pStyle w:val="Title"/>
        <w:jc w:val="right"/>
        <w:rPr>
          <w:b/>
          <w:bCs/>
          <w:sz w:val="28"/>
          <w:szCs w:val="28"/>
          <w:lang w:bidi="ar-LY"/>
        </w:rPr>
      </w:pPr>
      <w:r>
        <w:rPr>
          <w:b/>
          <w:bCs/>
          <w:sz w:val="28"/>
          <w:szCs w:val="28"/>
        </w:rPr>
        <w:t xml:space="preserve">What Is </w:t>
      </w:r>
      <w:proofErr w:type="gramStart"/>
      <w:r>
        <w:rPr>
          <w:b/>
          <w:bCs/>
          <w:sz w:val="28"/>
          <w:szCs w:val="28"/>
        </w:rPr>
        <w:t>Zakat(</w:t>
      </w:r>
      <w:proofErr w:type="gramEnd"/>
      <w:r>
        <w:rPr>
          <w:b/>
          <w:bCs/>
          <w:sz w:val="28"/>
          <w:szCs w:val="28"/>
        </w:rPr>
        <w:t>Almsgiving)?</w:t>
      </w:r>
    </w:p>
    <w:p w:rsidR="007B7D9A" w:rsidRDefault="007B7D9A" w:rsidP="007B7D9A">
      <w:pPr>
        <w:bidi w:val="0"/>
        <w:rPr>
          <w:sz w:val="28"/>
          <w:szCs w:val="28"/>
          <w:rtl/>
        </w:rPr>
      </w:pPr>
      <w:proofErr w:type="gramStart"/>
      <w:r>
        <w:rPr>
          <w:sz w:val="28"/>
          <w:szCs w:val="28"/>
        </w:rPr>
        <w:t>Zakat (“that which purifies”) is one of the Five Pillars of Islam.</w:t>
      </w:r>
      <w:proofErr w:type="gramEnd"/>
      <w:r>
        <w:rPr>
          <w:sz w:val="28"/>
          <w:szCs w:val="28"/>
        </w:rPr>
        <w:t xml:space="preserve"> It refers to alms-giving, which is obligatory for all Muslims who meet a minimum wealth requirement (called the </w:t>
      </w:r>
      <w:proofErr w:type="spellStart"/>
      <w:r>
        <w:rPr>
          <w:sz w:val="28"/>
          <w:szCs w:val="28"/>
        </w:rPr>
        <w:t>nisab</w:t>
      </w:r>
      <w:proofErr w:type="spellEnd"/>
      <w:r>
        <w:rPr>
          <w:sz w:val="28"/>
          <w:szCs w:val="28"/>
        </w:rPr>
        <w:t xml:space="preserve">). Zakat is distinguished from </w:t>
      </w:r>
      <w:proofErr w:type="spellStart"/>
      <w:r>
        <w:rPr>
          <w:sz w:val="28"/>
          <w:szCs w:val="28"/>
        </w:rPr>
        <w:t>sadaqat</w:t>
      </w:r>
      <w:proofErr w:type="spellEnd"/>
      <w:r>
        <w:rPr>
          <w:sz w:val="28"/>
          <w:szCs w:val="28"/>
        </w:rPr>
        <w:t xml:space="preserve"> (voluntary contributions made by Muslims) and from </w:t>
      </w:r>
      <w:proofErr w:type="spellStart"/>
      <w:r>
        <w:rPr>
          <w:sz w:val="28"/>
          <w:szCs w:val="28"/>
        </w:rPr>
        <w:t>jizyah</w:t>
      </w:r>
      <w:proofErr w:type="spellEnd"/>
      <w:r>
        <w:rPr>
          <w:sz w:val="28"/>
          <w:szCs w:val="28"/>
        </w:rPr>
        <w:t xml:space="preserve"> (tribute money paid by subjugated non-Muslims</w:t>
      </w:r>
      <w:r>
        <w:rPr>
          <w:rFonts w:cs="Arial"/>
          <w:sz w:val="28"/>
          <w:szCs w:val="28"/>
        </w:rPr>
        <w:t>).</w:t>
      </w:r>
    </w:p>
    <w:p w:rsidR="007B7D9A" w:rsidRDefault="007B7D9A" w:rsidP="007B7D9A">
      <w:pPr>
        <w:bidi w:val="0"/>
        <w:rPr>
          <w:sz w:val="28"/>
          <w:szCs w:val="28"/>
        </w:rPr>
      </w:pPr>
      <w:r>
        <w:rPr>
          <w:sz w:val="28"/>
          <w:szCs w:val="28"/>
        </w:rPr>
        <w:t xml:space="preserve">Muslims are required to give 2.5% of the monetary wealth (exceeding the </w:t>
      </w:r>
      <w:proofErr w:type="spellStart"/>
      <w:r>
        <w:rPr>
          <w:sz w:val="28"/>
          <w:szCs w:val="28"/>
        </w:rPr>
        <w:t>nisab</w:t>
      </w:r>
      <w:proofErr w:type="spellEnd"/>
      <w:r>
        <w:rPr>
          <w:sz w:val="28"/>
          <w:szCs w:val="28"/>
        </w:rPr>
        <w:t>) they have held for an entire year. They are also required to give various percentages of agricultural products, livestock, and other goods</w:t>
      </w:r>
      <w:r>
        <w:rPr>
          <w:rFonts w:cs="Arial"/>
          <w:sz w:val="28"/>
          <w:szCs w:val="28"/>
          <w:rtl/>
        </w:rPr>
        <w:t>.</w:t>
      </w:r>
    </w:p>
    <w:p w:rsidR="007B7D9A" w:rsidRDefault="007B7D9A" w:rsidP="007B7D9A">
      <w:pPr>
        <w:bidi w:val="0"/>
        <w:rPr>
          <w:sz w:val="28"/>
          <w:szCs w:val="28"/>
        </w:rPr>
      </w:pPr>
      <w:r>
        <w:rPr>
          <w:sz w:val="28"/>
          <w:szCs w:val="28"/>
        </w:rPr>
        <w:t>Alms are to be distributed to specific groups according to the Qur’an.</w:t>
      </w:r>
    </w:p>
    <w:p w:rsidR="007B7D9A" w:rsidRDefault="007B7D9A" w:rsidP="007B7D9A">
      <w:pPr>
        <w:jc w:val="right"/>
        <w:rPr>
          <w:sz w:val="28"/>
          <w:szCs w:val="28"/>
          <w:lang w:val="en-GB" w:eastAsia="en-GB"/>
        </w:rPr>
      </w:pPr>
      <w:r>
        <w:rPr>
          <w:sz w:val="28"/>
          <w:szCs w:val="28"/>
          <w:lang w:val="en-GB" w:eastAsia="en-GB"/>
        </w:rPr>
        <w:t>There are two important words in Arabic that have to do with almsgiving. The more common of these is </w:t>
      </w:r>
      <w:r>
        <w:rPr>
          <w:i/>
          <w:iCs/>
          <w:sz w:val="28"/>
          <w:szCs w:val="28"/>
          <w:lang w:val="en-GB" w:eastAsia="en-GB"/>
        </w:rPr>
        <w:t>zakat</w:t>
      </w:r>
      <w:r>
        <w:rPr>
          <w:sz w:val="28"/>
          <w:szCs w:val="28"/>
          <w:lang w:val="en-GB" w:eastAsia="en-GB"/>
        </w:rPr>
        <w:t xml:space="preserve">, from a root that means </w:t>
      </w:r>
      <w:r>
        <w:rPr>
          <w:sz w:val="28"/>
          <w:szCs w:val="28"/>
          <w:lang w:val="en-GB" w:eastAsia="en-GB"/>
        </w:rPr>
        <w:lastRenderedPageBreak/>
        <w:t xml:space="preserve">"to grow" or "to be pure"; it seems to imply that the giving of alms is a means of purifying one's soul - perhaps from the guilt that inevitably accompanies the accumulation of property. </w:t>
      </w:r>
      <w:proofErr w:type="gramStart"/>
      <w:r>
        <w:rPr>
          <w:sz w:val="28"/>
          <w:szCs w:val="28"/>
          <w:lang w:val="en-GB" w:eastAsia="en-GB"/>
        </w:rPr>
        <w:t>the</w:t>
      </w:r>
      <w:proofErr w:type="gramEnd"/>
      <w:r>
        <w:rPr>
          <w:sz w:val="28"/>
          <w:szCs w:val="28"/>
          <w:lang w:val="en-GB" w:eastAsia="en-GB"/>
        </w:rPr>
        <w:t xml:space="preserve"> other term is </w:t>
      </w:r>
      <w:proofErr w:type="spellStart"/>
      <w:r>
        <w:rPr>
          <w:i/>
          <w:iCs/>
          <w:sz w:val="28"/>
          <w:szCs w:val="28"/>
          <w:lang w:val="en-GB" w:eastAsia="en-GB"/>
        </w:rPr>
        <w:t>sadaqat</w:t>
      </w:r>
      <w:proofErr w:type="spellEnd"/>
      <w:r>
        <w:rPr>
          <w:sz w:val="28"/>
          <w:szCs w:val="28"/>
          <w:lang w:val="en-GB" w:eastAsia="en-GB"/>
        </w:rPr>
        <w:t xml:space="preserve">, from a root that means "true" or "sincere"; the reference is to whatever is sanctified to God's service. </w:t>
      </w:r>
    </w:p>
    <w:p w:rsidR="007B7D9A" w:rsidRDefault="007B7D9A" w:rsidP="007B7D9A">
      <w:pPr>
        <w:spacing w:before="100" w:beforeAutospacing="1" w:after="100" w:afterAutospacing="1"/>
        <w:jc w:val="right"/>
        <w:rPr>
          <w:sz w:val="28"/>
          <w:szCs w:val="28"/>
          <w:lang w:val="en-GB" w:eastAsia="en-GB"/>
        </w:rPr>
      </w:pPr>
      <w:r>
        <w:rPr>
          <w:sz w:val="28"/>
          <w:szCs w:val="28"/>
          <w:lang w:val="en-GB" w:eastAsia="en-GB"/>
        </w:rPr>
        <w:t>Apart from the regular prescribed alms, there is also a special charity known as </w:t>
      </w:r>
      <w:proofErr w:type="spellStart"/>
      <w:r>
        <w:rPr>
          <w:i/>
          <w:iCs/>
          <w:sz w:val="28"/>
          <w:szCs w:val="28"/>
          <w:lang w:val="en-GB" w:eastAsia="en-GB"/>
        </w:rPr>
        <w:t>zakatal-fitr</w:t>
      </w:r>
      <w:proofErr w:type="spellEnd"/>
      <w:r>
        <w:rPr>
          <w:sz w:val="28"/>
          <w:szCs w:val="28"/>
          <w:lang w:val="en-GB" w:eastAsia="en-GB"/>
        </w:rPr>
        <w:t>, being a donation made at the end of the fast month of Ramadan on the occasion of the festival </w:t>
      </w:r>
      <w:r>
        <w:rPr>
          <w:i/>
          <w:iCs/>
          <w:sz w:val="28"/>
          <w:szCs w:val="28"/>
          <w:lang w:val="en-GB" w:eastAsia="en-GB"/>
        </w:rPr>
        <w:t>Eid-</w:t>
      </w:r>
      <w:proofErr w:type="spellStart"/>
      <w:r>
        <w:rPr>
          <w:i/>
          <w:iCs/>
          <w:sz w:val="28"/>
          <w:szCs w:val="28"/>
          <w:lang w:val="en-GB" w:eastAsia="en-GB"/>
        </w:rPr>
        <w:t>ul</w:t>
      </w:r>
      <w:proofErr w:type="spellEnd"/>
      <w:r>
        <w:rPr>
          <w:i/>
          <w:iCs/>
          <w:sz w:val="28"/>
          <w:szCs w:val="28"/>
          <w:lang w:val="en-GB" w:eastAsia="en-GB"/>
        </w:rPr>
        <w:t>-</w:t>
      </w:r>
      <w:proofErr w:type="spellStart"/>
      <w:r>
        <w:rPr>
          <w:i/>
          <w:iCs/>
          <w:sz w:val="28"/>
          <w:szCs w:val="28"/>
          <w:lang w:val="en-GB" w:eastAsia="en-GB"/>
        </w:rPr>
        <w:t>Fitr</w:t>
      </w:r>
      <w:proofErr w:type="spellEnd"/>
      <w:r>
        <w:rPr>
          <w:sz w:val="28"/>
          <w:szCs w:val="28"/>
          <w:lang w:val="en-GB" w:eastAsia="en-GB"/>
        </w:rPr>
        <w:t>. This tithe is also known as </w:t>
      </w:r>
      <w:proofErr w:type="spellStart"/>
      <w:r>
        <w:rPr>
          <w:i/>
          <w:iCs/>
          <w:sz w:val="28"/>
          <w:szCs w:val="28"/>
          <w:lang w:val="en-GB" w:eastAsia="en-GB"/>
        </w:rPr>
        <w:t>sadaqatal-fitr</w:t>
      </w:r>
      <w:proofErr w:type="spellEnd"/>
      <w:r>
        <w:rPr>
          <w:sz w:val="28"/>
          <w:szCs w:val="28"/>
          <w:lang w:val="en-GB" w:eastAsia="en-GB"/>
        </w:rPr>
        <w:t> as it is not necessarily an obligatory charity.</w:t>
      </w:r>
    </w:p>
    <w:p w:rsidR="007B7D9A" w:rsidRDefault="007B7D9A" w:rsidP="007B7D9A">
      <w:pPr>
        <w:spacing w:before="100" w:beforeAutospacing="1" w:after="100" w:afterAutospacing="1"/>
        <w:jc w:val="right"/>
        <w:rPr>
          <w:sz w:val="28"/>
          <w:szCs w:val="28"/>
          <w:lang w:val="en-GB" w:eastAsia="en-GB"/>
        </w:rPr>
      </w:pPr>
      <w:bookmarkStart w:id="2" w:name="p293"/>
      <w:bookmarkEnd w:id="2"/>
      <w:proofErr w:type="spellStart"/>
      <w:r>
        <w:rPr>
          <w:sz w:val="28"/>
          <w:szCs w:val="28"/>
          <w:lang w:val="en-GB" w:eastAsia="en-GB"/>
        </w:rPr>
        <w:t>Zakaah</w:t>
      </w:r>
      <w:proofErr w:type="spellEnd"/>
      <w:r>
        <w:rPr>
          <w:sz w:val="28"/>
          <w:szCs w:val="28"/>
          <w:lang w:val="en-GB" w:eastAsia="en-GB"/>
        </w:rPr>
        <w:t xml:space="preserve"> can be used for distribution to the poor, assistance towards those who have recently embraced Islam, the freeing of slaves, and </w:t>
      </w:r>
      <w:proofErr w:type="spellStart"/>
      <w:r>
        <w:rPr>
          <w:i/>
          <w:iCs/>
          <w:sz w:val="28"/>
          <w:szCs w:val="28"/>
          <w:lang w:val="en-GB" w:eastAsia="en-GB"/>
        </w:rPr>
        <w:t>fii</w:t>
      </w:r>
      <w:proofErr w:type="spellEnd"/>
      <w:r>
        <w:rPr>
          <w:i/>
          <w:iCs/>
          <w:sz w:val="28"/>
          <w:szCs w:val="28"/>
          <w:lang w:val="en-GB" w:eastAsia="en-GB"/>
        </w:rPr>
        <w:t xml:space="preserve"> </w:t>
      </w:r>
      <w:proofErr w:type="spellStart"/>
      <w:r>
        <w:rPr>
          <w:i/>
          <w:iCs/>
          <w:sz w:val="28"/>
          <w:szCs w:val="28"/>
          <w:lang w:val="en-GB" w:eastAsia="en-GB"/>
        </w:rPr>
        <w:t>sabiiIillaah</w:t>
      </w:r>
      <w:proofErr w:type="spellEnd"/>
      <w:r>
        <w:rPr>
          <w:sz w:val="28"/>
          <w:szCs w:val="28"/>
          <w:lang w:val="en-GB" w:eastAsia="en-GB"/>
        </w:rPr>
        <w:t xml:space="preserve"> - "in the Way of A1lah" (a common </w:t>
      </w:r>
      <w:proofErr w:type="spellStart"/>
      <w:r>
        <w:rPr>
          <w:sz w:val="28"/>
          <w:szCs w:val="28"/>
          <w:lang w:val="en-GB" w:eastAsia="en-GB"/>
        </w:rPr>
        <w:t>Qur'anic</w:t>
      </w:r>
      <w:proofErr w:type="spellEnd"/>
      <w:r>
        <w:rPr>
          <w:sz w:val="28"/>
          <w:szCs w:val="28"/>
          <w:lang w:val="en-GB" w:eastAsia="en-GB"/>
        </w:rPr>
        <w:t xml:space="preserve"> phrase).</w:t>
      </w:r>
    </w:p>
    <w:p w:rsidR="007B7D9A" w:rsidRDefault="007B7D9A" w:rsidP="007B7D9A">
      <w:pPr>
        <w:bidi w:val="0"/>
        <w:rPr>
          <w:sz w:val="28"/>
          <w:szCs w:val="28"/>
          <w:lang w:val="en-GB"/>
        </w:rPr>
      </w:pPr>
    </w:p>
    <w:p w:rsidR="007B7D9A" w:rsidRDefault="007B7D9A" w:rsidP="007B7D9A">
      <w:pPr>
        <w:pStyle w:val="Title"/>
        <w:bidi w:val="0"/>
        <w:jc w:val="both"/>
        <w:rPr>
          <w:b/>
          <w:bCs/>
          <w:sz w:val="28"/>
          <w:szCs w:val="28"/>
        </w:rPr>
      </w:pPr>
      <w:r>
        <w:rPr>
          <w:b/>
          <w:bCs/>
          <w:sz w:val="28"/>
          <w:szCs w:val="28"/>
        </w:rPr>
        <w:t xml:space="preserve">What Is </w:t>
      </w:r>
      <w:proofErr w:type="spellStart"/>
      <w:r>
        <w:rPr>
          <w:b/>
          <w:bCs/>
          <w:sz w:val="28"/>
          <w:szCs w:val="28"/>
        </w:rPr>
        <w:t>Sawm</w:t>
      </w:r>
      <w:proofErr w:type="spellEnd"/>
      <w:r>
        <w:rPr>
          <w:b/>
          <w:bCs/>
          <w:sz w:val="28"/>
          <w:szCs w:val="28"/>
        </w:rPr>
        <w:t xml:space="preserve"> (</w:t>
      </w:r>
      <w:proofErr w:type="gramStart"/>
      <w:r>
        <w:rPr>
          <w:b/>
          <w:bCs/>
          <w:sz w:val="28"/>
          <w:szCs w:val="28"/>
        </w:rPr>
        <w:t>FASTING</w:t>
      </w:r>
      <w:r>
        <w:rPr>
          <w:rFonts w:cs="Arial"/>
          <w:b/>
          <w:bCs/>
          <w:sz w:val="28"/>
          <w:szCs w:val="28"/>
          <w:rtl/>
        </w:rPr>
        <w:t>(</w:t>
      </w:r>
      <w:r>
        <w:rPr>
          <w:b/>
          <w:bCs/>
          <w:sz w:val="28"/>
          <w:szCs w:val="28"/>
        </w:rPr>
        <w:t>?</w:t>
      </w:r>
      <w:proofErr w:type="gramEnd"/>
    </w:p>
    <w:p w:rsidR="007B7D9A" w:rsidRDefault="007B7D9A" w:rsidP="007B7D9A">
      <w:pPr>
        <w:bidi w:val="0"/>
        <w:rPr>
          <w:sz w:val="28"/>
          <w:szCs w:val="28"/>
        </w:rPr>
      </w:pPr>
      <w:proofErr w:type="spellStart"/>
      <w:r>
        <w:rPr>
          <w:sz w:val="28"/>
          <w:szCs w:val="28"/>
        </w:rPr>
        <w:t>Sawm</w:t>
      </w:r>
      <w:proofErr w:type="spellEnd"/>
      <w:r>
        <w:rPr>
          <w:sz w:val="28"/>
          <w:szCs w:val="28"/>
        </w:rPr>
        <w:t xml:space="preserve"> is the act of fasting in Islam, and usually refers to the fasting done during the month of </w:t>
      </w:r>
      <w:proofErr w:type="spellStart"/>
      <w:r>
        <w:rPr>
          <w:sz w:val="28"/>
          <w:szCs w:val="28"/>
        </w:rPr>
        <w:t>Ramadhan</w:t>
      </w:r>
      <w:proofErr w:type="spellEnd"/>
      <w:r>
        <w:rPr>
          <w:sz w:val="28"/>
          <w:szCs w:val="28"/>
        </w:rPr>
        <w:t xml:space="preserve"> (9th month in the Islamic lunar calendar).  A more accurate description would be abstention, because when a person fasts, he abstains from eating and drinking, having sex, and other activities which are deemed </w:t>
      </w:r>
      <w:proofErr w:type="spellStart"/>
      <w:r>
        <w:rPr>
          <w:sz w:val="28"/>
          <w:szCs w:val="28"/>
        </w:rPr>
        <w:t>unIslamic</w:t>
      </w:r>
      <w:proofErr w:type="spellEnd"/>
      <w:r>
        <w:rPr>
          <w:sz w:val="28"/>
          <w:szCs w:val="28"/>
        </w:rPr>
        <w:t xml:space="preserve">.  By the latter, I'm referring to the fact that during </w:t>
      </w:r>
      <w:proofErr w:type="spellStart"/>
      <w:r>
        <w:rPr>
          <w:sz w:val="28"/>
          <w:szCs w:val="28"/>
        </w:rPr>
        <w:t>sawm</w:t>
      </w:r>
      <w:proofErr w:type="spellEnd"/>
      <w:r>
        <w:rPr>
          <w:sz w:val="28"/>
          <w:szCs w:val="28"/>
        </w:rPr>
        <w:t xml:space="preserve">, a person is made more conscious of his activities, and hopefully, this 4 weeks of abstention would be habit-forming and the new </w:t>
      </w:r>
      <w:proofErr w:type="gramStart"/>
      <w:r>
        <w:rPr>
          <w:sz w:val="28"/>
          <w:szCs w:val="28"/>
        </w:rPr>
        <w:t>and  better</w:t>
      </w:r>
      <w:proofErr w:type="gramEnd"/>
      <w:r>
        <w:rPr>
          <w:sz w:val="28"/>
          <w:szCs w:val="28"/>
        </w:rPr>
        <w:t xml:space="preserve"> habits would persist</w:t>
      </w:r>
      <w:r>
        <w:rPr>
          <w:rFonts w:cs="Arial"/>
          <w:sz w:val="28"/>
          <w:szCs w:val="28"/>
          <w:rtl/>
        </w:rPr>
        <w:t>.</w:t>
      </w:r>
    </w:p>
    <w:p w:rsidR="007B7D9A" w:rsidRDefault="007B7D9A" w:rsidP="007B7D9A">
      <w:pPr>
        <w:bidi w:val="0"/>
        <w:rPr>
          <w:sz w:val="28"/>
          <w:szCs w:val="28"/>
        </w:rPr>
      </w:pPr>
      <w:r>
        <w:rPr>
          <w:sz w:val="28"/>
          <w:szCs w:val="28"/>
        </w:rPr>
        <w:t xml:space="preserve">As an example, if a person likes to gossip, during </w:t>
      </w:r>
      <w:proofErr w:type="spellStart"/>
      <w:r>
        <w:rPr>
          <w:sz w:val="28"/>
          <w:szCs w:val="28"/>
        </w:rPr>
        <w:t>sawm</w:t>
      </w:r>
      <w:proofErr w:type="spellEnd"/>
      <w:r>
        <w:rPr>
          <w:sz w:val="28"/>
          <w:szCs w:val="28"/>
        </w:rPr>
        <w:t xml:space="preserve">, he is made more conscious of his submission to Allah during this time and thus distance </w:t>
      </w:r>
      <w:proofErr w:type="gramStart"/>
      <w:r>
        <w:rPr>
          <w:sz w:val="28"/>
          <w:szCs w:val="28"/>
        </w:rPr>
        <w:t>himself</w:t>
      </w:r>
      <w:proofErr w:type="gramEnd"/>
      <w:r>
        <w:rPr>
          <w:sz w:val="28"/>
          <w:szCs w:val="28"/>
        </w:rPr>
        <w:t xml:space="preserve"> from such activities.  Hopefully, this will not just be during the time of fasting but be a new habit</w:t>
      </w:r>
      <w:r>
        <w:rPr>
          <w:rFonts w:cs="Arial"/>
          <w:sz w:val="28"/>
          <w:szCs w:val="28"/>
          <w:rtl/>
        </w:rPr>
        <w:t xml:space="preserve">. </w:t>
      </w:r>
    </w:p>
    <w:p w:rsidR="007B7D9A" w:rsidRDefault="007B7D9A" w:rsidP="007B7D9A">
      <w:pPr>
        <w:bidi w:val="0"/>
        <w:rPr>
          <w:sz w:val="28"/>
          <w:szCs w:val="28"/>
        </w:rPr>
      </w:pPr>
      <w:proofErr w:type="spellStart"/>
      <w:proofErr w:type="gramStart"/>
      <w:r>
        <w:rPr>
          <w:sz w:val="28"/>
          <w:szCs w:val="28"/>
        </w:rPr>
        <w:t>Sawm</w:t>
      </w:r>
      <w:proofErr w:type="spellEnd"/>
      <w:r>
        <w:rPr>
          <w:sz w:val="28"/>
          <w:szCs w:val="28"/>
        </w:rPr>
        <w:t>,</w:t>
      </w:r>
      <w:proofErr w:type="gramEnd"/>
      <w:r>
        <w:rPr>
          <w:sz w:val="28"/>
          <w:szCs w:val="28"/>
        </w:rPr>
        <w:t xml:space="preserve"> thus is an effort to increase one's piety consciously.  Thus, there are some activities that are otherwise legal (eating, drinking and sex with your wife/husband) that is restricted temporarily during this month.  During this month, Muslims are encouraged to increase activities that </w:t>
      </w:r>
      <w:r>
        <w:rPr>
          <w:sz w:val="28"/>
          <w:szCs w:val="28"/>
        </w:rPr>
        <w:lastRenderedPageBreak/>
        <w:t xml:space="preserve">bring them closer to Allah - supernumerary prayers, </w:t>
      </w:r>
      <w:proofErr w:type="spellStart"/>
      <w:r>
        <w:rPr>
          <w:sz w:val="28"/>
          <w:szCs w:val="28"/>
        </w:rPr>
        <w:t>zikir</w:t>
      </w:r>
      <w:proofErr w:type="spellEnd"/>
      <w:r>
        <w:rPr>
          <w:sz w:val="28"/>
          <w:szCs w:val="28"/>
        </w:rPr>
        <w:t xml:space="preserve">, community work, </w:t>
      </w:r>
      <w:proofErr w:type="spellStart"/>
      <w:r>
        <w:rPr>
          <w:sz w:val="28"/>
          <w:szCs w:val="28"/>
        </w:rPr>
        <w:t>etc</w:t>
      </w:r>
      <w:proofErr w:type="spellEnd"/>
      <w:r>
        <w:rPr>
          <w:rFonts w:cs="Arial"/>
          <w:sz w:val="28"/>
          <w:szCs w:val="28"/>
          <w:rtl/>
        </w:rPr>
        <w:t>.</w:t>
      </w:r>
    </w:p>
    <w:p w:rsidR="007B7D9A" w:rsidRDefault="007B7D9A" w:rsidP="007B7D9A">
      <w:pPr>
        <w:pStyle w:val="Title"/>
        <w:ind w:left="540"/>
        <w:rPr>
          <w:b/>
          <w:bCs/>
          <w:sz w:val="28"/>
          <w:szCs w:val="28"/>
        </w:rPr>
      </w:pPr>
    </w:p>
    <w:p w:rsidR="007B7D9A" w:rsidRDefault="007B7D9A" w:rsidP="007B7D9A">
      <w:pPr>
        <w:pStyle w:val="Title"/>
        <w:jc w:val="right"/>
        <w:rPr>
          <w:b/>
          <w:bCs/>
          <w:sz w:val="28"/>
          <w:szCs w:val="28"/>
          <w:rtl/>
          <w:lang w:bidi="ar-LY"/>
        </w:rPr>
      </w:pPr>
      <w:r>
        <w:rPr>
          <w:b/>
          <w:bCs/>
          <w:sz w:val="28"/>
          <w:szCs w:val="28"/>
        </w:rPr>
        <w:t xml:space="preserve">What is </w:t>
      </w:r>
      <w:proofErr w:type="gramStart"/>
      <w:r>
        <w:rPr>
          <w:b/>
          <w:bCs/>
          <w:sz w:val="28"/>
          <w:szCs w:val="28"/>
        </w:rPr>
        <w:t>Hajj(</w:t>
      </w:r>
      <w:proofErr w:type="gramEnd"/>
      <w:r>
        <w:rPr>
          <w:b/>
          <w:bCs/>
          <w:sz w:val="28"/>
          <w:szCs w:val="28"/>
        </w:rPr>
        <w:t>Pilgrimage)?</w:t>
      </w:r>
    </w:p>
    <w:p w:rsidR="007B7D9A" w:rsidRDefault="007B7D9A" w:rsidP="007B7D9A">
      <w:pPr>
        <w:bidi w:val="0"/>
        <w:rPr>
          <w:sz w:val="28"/>
          <w:szCs w:val="28"/>
          <w:rtl/>
        </w:rPr>
      </w:pPr>
      <w:r>
        <w:rPr>
          <w:sz w:val="28"/>
          <w:szCs w:val="28"/>
        </w:rPr>
        <w:t>The fifth pillar of Islam is to make a pilgrimage (Hajj) to Mecca, in Saudi Arabia, at least once in one's lifetime. This pillar is obligatory for every Muslim, male or female, provided that he/she is physically and financially able to do so</w:t>
      </w:r>
      <w:r>
        <w:rPr>
          <w:rFonts w:cs="Arial"/>
          <w:sz w:val="28"/>
          <w:szCs w:val="28"/>
          <w:rtl/>
        </w:rPr>
        <w:t>.</w:t>
      </w:r>
    </w:p>
    <w:p w:rsidR="007B7D9A" w:rsidRDefault="007B7D9A" w:rsidP="007B7D9A">
      <w:pPr>
        <w:bidi w:val="0"/>
        <w:rPr>
          <w:sz w:val="28"/>
          <w:szCs w:val="28"/>
        </w:rPr>
      </w:pPr>
      <w:r>
        <w:rPr>
          <w:sz w:val="28"/>
          <w:szCs w:val="28"/>
        </w:rPr>
        <w:t>Prerequisites for performing the Hajj are to be a Muslim, to be free, to be an adult or mature enough, to be of sound mind, and to have the ability to afford the journey and maintain one's dependents back home for the duration. The reward for the Hajj is nothing less than Paradise</w:t>
      </w:r>
      <w:r>
        <w:rPr>
          <w:rFonts w:cs="Arial"/>
          <w:sz w:val="28"/>
          <w:szCs w:val="28"/>
          <w:rtl/>
        </w:rPr>
        <w:t>.</w:t>
      </w:r>
    </w:p>
    <w:p w:rsidR="007B7D9A" w:rsidRDefault="007B7D9A" w:rsidP="007B7D9A">
      <w:pPr>
        <w:bidi w:val="0"/>
        <w:rPr>
          <w:sz w:val="28"/>
          <w:szCs w:val="28"/>
        </w:rPr>
      </w:pPr>
      <w:r>
        <w:rPr>
          <w:sz w:val="28"/>
          <w:szCs w:val="28"/>
        </w:rPr>
        <w:t>The Hajj is the ultimate form of worship, as it involves the spirit of all the other rituals and demands of the believer great sacrifice. On this unique occasion, nearly two million Muslims from all over the globe meet one another in a given year. Regardless of the season, pilgrims wear special clothes (Ihram) - two, very simple, unsown white garments - which strips away all distinctions of wealth, status, class and culture; all stand together and equal before Allah</w:t>
      </w:r>
      <w:r>
        <w:rPr>
          <w:rFonts w:cs="Arial"/>
          <w:sz w:val="28"/>
          <w:szCs w:val="28"/>
        </w:rPr>
        <w:t>.</w:t>
      </w:r>
    </w:p>
    <w:p w:rsidR="007B7D9A" w:rsidRDefault="007B7D9A" w:rsidP="007B7D9A">
      <w:pPr>
        <w:bidi w:val="0"/>
        <w:rPr>
          <w:sz w:val="28"/>
          <w:szCs w:val="28"/>
          <w:rtl/>
        </w:rPr>
      </w:pPr>
      <w:r>
        <w:rPr>
          <w:sz w:val="28"/>
          <w:szCs w:val="28"/>
        </w:rPr>
        <w:t xml:space="preserve">The rites of Hajj, which go back to the time of Prophet Abraham who built the </w:t>
      </w:r>
      <w:proofErr w:type="spellStart"/>
      <w:r>
        <w:rPr>
          <w:sz w:val="28"/>
          <w:szCs w:val="28"/>
        </w:rPr>
        <w:t>Ka'bah</w:t>
      </w:r>
      <w:proofErr w:type="spellEnd"/>
      <w:r>
        <w:rPr>
          <w:sz w:val="28"/>
          <w:szCs w:val="28"/>
        </w:rPr>
        <w:t xml:space="preserve">, are observed over five or six days, beginning on the eighth day of the last month of the year, named </w:t>
      </w:r>
      <w:proofErr w:type="spellStart"/>
      <w:r>
        <w:rPr>
          <w:sz w:val="28"/>
          <w:szCs w:val="28"/>
        </w:rPr>
        <w:t>Dhul-Hijjah</w:t>
      </w:r>
      <w:proofErr w:type="spellEnd"/>
      <w:r>
        <w:rPr>
          <w:sz w:val="28"/>
          <w:szCs w:val="28"/>
        </w:rPr>
        <w:t xml:space="preserve"> (pilgrimage). These rites include circumambulating the </w:t>
      </w:r>
      <w:proofErr w:type="spellStart"/>
      <w:r>
        <w:rPr>
          <w:sz w:val="28"/>
          <w:szCs w:val="28"/>
        </w:rPr>
        <w:t>Ka'bah</w:t>
      </w:r>
      <w:proofErr w:type="spellEnd"/>
      <w:r>
        <w:rPr>
          <w:sz w:val="28"/>
          <w:szCs w:val="28"/>
        </w:rPr>
        <w:t xml:space="preserve"> (</w:t>
      </w:r>
      <w:proofErr w:type="spellStart"/>
      <w:r>
        <w:rPr>
          <w:sz w:val="28"/>
          <w:szCs w:val="28"/>
        </w:rPr>
        <w:t>Tawaf</w:t>
      </w:r>
      <w:proofErr w:type="spellEnd"/>
      <w:r>
        <w:rPr>
          <w:sz w:val="28"/>
          <w:szCs w:val="28"/>
        </w:rPr>
        <w:t xml:space="preserve">), and going between the mountains of </w:t>
      </w:r>
      <w:proofErr w:type="spellStart"/>
      <w:r>
        <w:rPr>
          <w:sz w:val="28"/>
          <w:szCs w:val="28"/>
        </w:rPr>
        <w:t>Safa</w:t>
      </w:r>
      <w:proofErr w:type="spellEnd"/>
      <w:r>
        <w:rPr>
          <w:sz w:val="28"/>
          <w:szCs w:val="28"/>
        </w:rPr>
        <w:t xml:space="preserve"> and </w:t>
      </w:r>
      <w:proofErr w:type="spellStart"/>
      <w:r>
        <w:rPr>
          <w:sz w:val="28"/>
          <w:szCs w:val="28"/>
        </w:rPr>
        <w:t>Marwah</w:t>
      </w:r>
      <w:proofErr w:type="spellEnd"/>
      <w:r>
        <w:rPr>
          <w:sz w:val="28"/>
          <w:szCs w:val="28"/>
        </w:rPr>
        <w:t xml:space="preserve">, as </w:t>
      </w:r>
      <w:proofErr w:type="spellStart"/>
      <w:r>
        <w:rPr>
          <w:sz w:val="28"/>
          <w:szCs w:val="28"/>
        </w:rPr>
        <w:t>Hajar</w:t>
      </w:r>
      <w:proofErr w:type="spellEnd"/>
      <w:r>
        <w:rPr>
          <w:sz w:val="28"/>
          <w:szCs w:val="28"/>
        </w:rPr>
        <w:t xml:space="preserve"> (Abraham's wife) did during her search for water for her son </w:t>
      </w:r>
      <w:proofErr w:type="spellStart"/>
      <w:r>
        <w:rPr>
          <w:sz w:val="28"/>
          <w:szCs w:val="28"/>
        </w:rPr>
        <w:t>Isma'il</w:t>
      </w:r>
      <w:proofErr w:type="spellEnd"/>
      <w:r>
        <w:rPr>
          <w:sz w:val="28"/>
          <w:szCs w:val="28"/>
        </w:rPr>
        <w:t xml:space="preserve">. Then the pilgrims stand together on the wide plain of </w:t>
      </w:r>
      <w:proofErr w:type="spellStart"/>
      <w:r>
        <w:rPr>
          <w:sz w:val="28"/>
          <w:szCs w:val="28"/>
        </w:rPr>
        <w:t>Arafah</w:t>
      </w:r>
      <w:proofErr w:type="spellEnd"/>
      <w:r>
        <w:rPr>
          <w:sz w:val="28"/>
          <w:szCs w:val="28"/>
        </w:rPr>
        <w:t xml:space="preserve"> and join in prayers for Allah's forgiveness, in what is often thought of as a preview of the Last Judgment. The pilgrims also cast stones at a stone pillar which represents Satan. The pilgrimage ends with a festival, called </w:t>
      </w:r>
      <w:proofErr w:type="spellStart"/>
      <w:r>
        <w:rPr>
          <w:sz w:val="28"/>
          <w:szCs w:val="28"/>
        </w:rPr>
        <w:t>Eid</w:t>
      </w:r>
      <w:proofErr w:type="spellEnd"/>
      <w:r>
        <w:rPr>
          <w:sz w:val="28"/>
          <w:szCs w:val="28"/>
        </w:rPr>
        <w:t xml:space="preserve"> Al-</w:t>
      </w:r>
      <w:proofErr w:type="spellStart"/>
      <w:r>
        <w:rPr>
          <w:sz w:val="28"/>
          <w:szCs w:val="28"/>
        </w:rPr>
        <w:t>Adha</w:t>
      </w:r>
      <w:proofErr w:type="spellEnd"/>
      <w:r>
        <w:rPr>
          <w:sz w:val="28"/>
          <w:szCs w:val="28"/>
        </w:rPr>
        <w:t>, which is celebrated with prayers, the sacrifice of an animal, and the exchange of greetings and gifts in Muslim communities everywhere</w:t>
      </w:r>
      <w:r>
        <w:rPr>
          <w:rFonts w:cs="Arial"/>
          <w:sz w:val="28"/>
          <w:szCs w:val="28"/>
          <w:rtl/>
        </w:rPr>
        <w:t>.</w:t>
      </w:r>
    </w:p>
    <w:p w:rsidR="007B7D9A" w:rsidRDefault="007B7D9A" w:rsidP="007B7D9A">
      <w:pPr>
        <w:bidi w:val="0"/>
        <w:rPr>
          <w:b/>
          <w:bCs/>
          <w:sz w:val="28"/>
          <w:szCs w:val="28"/>
          <w:u w:val="single"/>
        </w:rPr>
      </w:pPr>
      <w:r>
        <w:rPr>
          <w:b/>
          <w:bCs/>
          <w:sz w:val="28"/>
          <w:szCs w:val="28"/>
          <w:u w:val="single"/>
        </w:rPr>
        <w:t>Homework:</w:t>
      </w:r>
    </w:p>
    <w:p w:rsidR="007B7D9A" w:rsidRDefault="007B7D9A" w:rsidP="007B7D9A">
      <w:pPr>
        <w:bidi w:val="0"/>
        <w:rPr>
          <w:sz w:val="28"/>
          <w:szCs w:val="28"/>
        </w:rPr>
      </w:pPr>
      <w:r>
        <w:rPr>
          <w:sz w:val="28"/>
          <w:szCs w:val="28"/>
        </w:rPr>
        <w:lastRenderedPageBreak/>
        <w:t>Q1</w:t>
      </w:r>
      <w:proofErr w:type="gramStart"/>
      <w:r>
        <w:rPr>
          <w:sz w:val="28"/>
          <w:szCs w:val="28"/>
        </w:rPr>
        <w:t>:what</w:t>
      </w:r>
      <w:proofErr w:type="gramEnd"/>
      <w:r>
        <w:rPr>
          <w:sz w:val="28"/>
          <w:szCs w:val="28"/>
        </w:rPr>
        <w:t xml:space="preserve"> are the five pillars of Islam?</w:t>
      </w:r>
    </w:p>
    <w:p w:rsidR="007B7D9A" w:rsidRDefault="007B7D9A" w:rsidP="007B7D9A">
      <w:pPr>
        <w:bidi w:val="0"/>
        <w:rPr>
          <w:sz w:val="28"/>
          <w:szCs w:val="28"/>
        </w:rPr>
      </w:pPr>
      <w:r>
        <w:rPr>
          <w:sz w:val="28"/>
          <w:szCs w:val="28"/>
        </w:rPr>
        <w:t xml:space="preserve">Q2: What is the most important pillar of Islam? </w:t>
      </w:r>
      <w:proofErr w:type="gramStart"/>
      <w:r>
        <w:rPr>
          <w:sz w:val="28"/>
          <w:szCs w:val="28"/>
        </w:rPr>
        <w:t>And why?</w:t>
      </w:r>
      <w:proofErr w:type="gramEnd"/>
    </w:p>
    <w:p w:rsidR="007B7D9A" w:rsidRDefault="007B7D9A" w:rsidP="007B7D9A">
      <w:pPr>
        <w:bidi w:val="0"/>
        <w:rPr>
          <w:sz w:val="28"/>
          <w:szCs w:val="28"/>
        </w:rPr>
      </w:pPr>
    </w:p>
    <w:p w:rsidR="00FC736E" w:rsidRDefault="00FC736E" w:rsidP="00FC736E">
      <w:pPr>
        <w:rPr>
          <w:sz w:val="28"/>
          <w:szCs w:val="28"/>
          <w:rtl/>
          <w:lang w:bidi="ar-LY"/>
        </w:rPr>
      </w:pPr>
    </w:p>
    <w:p w:rsidR="00FC736E" w:rsidRDefault="00FC736E" w:rsidP="00FC736E">
      <w:pPr>
        <w:rPr>
          <w:sz w:val="28"/>
          <w:szCs w:val="28"/>
          <w:rtl/>
          <w:lang w:bidi="ar-LY"/>
        </w:rPr>
      </w:pPr>
    </w:p>
    <w:p w:rsidR="00FC736E" w:rsidRDefault="00FC736E" w:rsidP="00FC736E">
      <w:pPr>
        <w:rPr>
          <w:sz w:val="28"/>
          <w:szCs w:val="28"/>
          <w:rtl/>
          <w:lang w:bidi="ar-LY"/>
        </w:rPr>
      </w:pPr>
    </w:p>
    <w:p w:rsidR="00FC736E" w:rsidRDefault="00FC736E" w:rsidP="00FC736E">
      <w:pPr>
        <w:rPr>
          <w:sz w:val="28"/>
          <w:szCs w:val="28"/>
          <w:rtl/>
          <w:lang w:bidi="ar-LY"/>
        </w:rPr>
      </w:pPr>
    </w:p>
    <w:p w:rsidR="00FC736E" w:rsidRPr="00FC736E" w:rsidRDefault="00FC736E" w:rsidP="00FC736E">
      <w:pPr>
        <w:rPr>
          <w:sz w:val="28"/>
          <w:szCs w:val="28"/>
          <w:rtl/>
          <w:lang w:bidi="ar-LY"/>
        </w:rPr>
      </w:pPr>
    </w:p>
    <w:sectPr w:rsidR="00FC736E" w:rsidRPr="00FC736E" w:rsidSect="001B40AB">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E0C10"/>
    <w:multiLevelType w:val="hybridMultilevel"/>
    <w:tmpl w:val="8E14FE32"/>
    <w:lvl w:ilvl="0" w:tplc="007CF368">
      <w:start w:val="1"/>
      <w:numFmt w:val="decimal"/>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10F220E"/>
    <w:multiLevelType w:val="hybridMultilevel"/>
    <w:tmpl w:val="B7220DE8"/>
    <w:lvl w:ilvl="0" w:tplc="4BDE0B96">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BF375DD"/>
    <w:multiLevelType w:val="hybridMultilevel"/>
    <w:tmpl w:val="E4A416FE"/>
    <w:lvl w:ilvl="0" w:tplc="90881C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736307"/>
    <w:multiLevelType w:val="hybridMultilevel"/>
    <w:tmpl w:val="863E9BFE"/>
    <w:lvl w:ilvl="0" w:tplc="1F508A48">
      <w:start w:val="4"/>
      <w:numFmt w:val="decimal"/>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0A44FE5"/>
    <w:multiLevelType w:val="hybridMultilevel"/>
    <w:tmpl w:val="943AD9BE"/>
    <w:lvl w:ilvl="0" w:tplc="0809000F">
      <w:start w:val="1"/>
      <w:numFmt w:val="decimal"/>
      <w:lvlText w:val="%1."/>
      <w:lvlJc w:val="left"/>
      <w:pPr>
        <w:ind w:left="1069"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2"/>
  </w:compat>
  <w:rsids>
    <w:rsidRoot w:val="000D3DA6"/>
    <w:rsid w:val="000D3DA6"/>
    <w:rsid w:val="001B40AB"/>
    <w:rsid w:val="003237A1"/>
    <w:rsid w:val="004A0B37"/>
    <w:rsid w:val="0079734C"/>
    <w:rsid w:val="007B7D9A"/>
    <w:rsid w:val="00986C95"/>
    <w:rsid w:val="00A60C12"/>
    <w:rsid w:val="00B420F7"/>
    <w:rsid w:val="00C45F98"/>
    <w:rsid w:val="00C87FA0"/>
    <w:rsid w:val="00CB2828"/>
    <w:rsid w:val="00E374F1"/>
    <w:rsid w:val="00F00078"/>
    <w:rsid w:val="00F43DF0"/>
    <w:rsid w:val="00F508FB"/>
    <w:rsid w:val="00FC73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DF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7A1"/>
    <w:pPr>
      <w:ind w:left="720"/>
      <w:contextualSpacing/>
    </w:pPr>
  </w:style>
  <w:style w:type="paragraph" w:styleId="Title">
    <w:name w:val="Title"/>
    <w:basedOn w:val="Normal"/>
    <w:next w:val="Normal"/>
    <w:link w:val="TitleChar"/>
    <w:uiPriority w:val="10"/>
    <w:qFormat/>
    <w:rsid w:val="007B7D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7D9A"/>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1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7</Pages>
  <Words>1560</Words>
  <Characters>8895</Characters>
  <Application>Microsoft Office Word</Application>
  <DocSecurity>0</DocSecurity>
  <Lines>74</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dc:creator>
  <cp:lastModifiedBy>BES</cp:lastModifiedBy>
  <cp:revision>11</cp:revision>
  <dcterms:created xsi:type="dcterms:W3CDTF">2020-10-27T11:31:00Z</dcterms:created>
  <dcterms:modified xsi:type="dcterms:W3CDTF">2020-11-04T09:50:00Z</dcterms:modified>
</cp:coreProperties>
</file>